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F1DE" w14:textId="77777777" w:rsidR="00753B18" w:rsidRPr="00087AC8" w:rsidRDefault="00AA6D94" w:rsidP="00E234E2">
      <w:pPr>
        <w:pStyle w:val="BodyTextIndent2"/>
        <w:jc w:val="right"/>
        <w:rPr>
          <w:b/>
          <w:bCs/>
        </w:rPr>
      </w:pPr>
      <w:r>
        <w:tab/>
      </w:r>
      <w:r>
        <w:tab/>
      </w:r>
      <w:r>
        <w:tab/>
      </w:r>
    </w:p>
    <w:p w14:paraId="5C948A98" w14:textId="77777777" w:rsidR="00753B18" w:rsidRPr="009F494D" w:rsidRDefault="00753B18" w:rsidP="00753B18">
      <w:pPr>
        <w:rPr>
          <w:sz w:val="2"/>
          <w:szCs w:val="2"/>
        </w:rPr>
      </w:pPr>
    </w:p>
    <w:p w14:paraId="2508D3A6" w14:textId="77777777" w:rsidR="00753B18" w:rsidRPr="00087AC8" w:rsidRDefault="00753B18" w:rsidP="00753B18">
      <w:pPr>
        <w:pStyle w:val="Header"/>
        <w:tabs>
          <w:tab w:val="clear" w:pos="4320"/>
          <w:tab w:val="clear" w:pos="8640"/>
        </w:tabs>
      </w:pPr>
    </w:p>
    <w:p w14:paraId="5EAC486A" w14:textId="77777777" w:rsidR="00753B18" w:rsidRPr="00087AC8" w:rsidRDefault="00753B18" w:rsidP="00753B18">
      <w:pPr>
        <w:pStyle w:val="Header"/>
        <w:tabs>
          <w:tab w:val="clear" w:pos="4320"/>
          <w:tab w:val="clear" w:pos="8640"/>
        </w:tabs>
      </w:pPr>
    </w:p>
    <w:tbl>
      <w:tblPr>
        <w:tblW w:w="9781" w:type="dxa"/>
        <w:tblInd w:w="-34" w:type="dxa"/>
        <w:tblLayout w:type="fixed"/>
        <w:tblLook w:val="0000" w:firstRow="0" w:lastRow="0" w:firstColumn="0" w:lastColumn="0" w:noHBand="0" w:noVBand="0"/>
      </w:tblPr>
      <w:tblGrid>
        <w:gridCol w:w="1702"/>
        <w:gridCol w:w="3402"/>
        <w:gridCol w:w="1698"/>
        <w:gridCol w:w="2979"/>
      </w:tblGrid>
      <w:tr w:rsidR="00753B18" w:rsidRPr="00087AC8" w14:paraId="13F2483A" w14:textId="77777777">
        <w:tc>
          <w:tcPr>
            <w:tcW w:w="1702" w:type="dxa"/>
            <w:tcBorders>
              <w:right w:val="single" w:sz="6" w:space="0" w:color="auto"/>
            </w:tcBorders>
          </w:tcPr>
          <w:p w14:paraId="126304CB" w14:textId="77777777" w:rsidR="00753B18" w:rsidRPr="00087AC8" w:rsidRDefault="00753B18" w:rsidP="00753B18">
            <w:pPr>
              <w:rPr>
                <w:rFonts w:cs="Arial"/>
                <w:b/>
              </w:rPr>
            </w:pPr>
            <w:r w:rsidRPr="00087AC8">
              <w:rPr>
                <w:rFonts w:cs="Arial"/>
                <w:b/>
              </w:rPr>
              <w:t>Job Title:</w:t>
            </w:r>
          </w:p>
          <w:p w14:paraId="7BBBA401" w14:textId="77777777" w:rsidR="00753B18" w:rsidRPr="00087AC8" w:rsidRDefault="00753B18" w:rsidP="00753B18">
            <w:pPr>
              <w:rPr>
                <w:rFonts w:cs="Arial"/>
                <w:b/>
              </w:rPr>
            </w:pPr>
          </w:p>
        </w:tc>
        <w:tc>
          <w:tcPr>
            <w:tcW w:w="3402" w:type="dxa"/>
            <w:tcBorders>
              <w:top w:val="single" w:sz="6" w:space="0" w:color="auto"/>
              <w:left w:val="single" w:sz="6" w:space="0" w:color="auto"/>
              <w:bottom w:val="single" w:sz="6" w:space="0" w:color="auto"/>
              <w:right w:val="single" w:sz="6" w:space="0" w:color="auto"/>
            </w:tcBorders>
          </w:tcPr>
          <w:p w14:paraId="688FA668" w14:textId="19441DBE" w:rsidR="00753B18" w:rsidRPr="00087AC8" w:rsidRDefault="008036F4" w:rsidP="00753B18">
            <w:pPr>
              <w:rPr>
                <w:rFonts w:cs="Arial"/>
              </w:rPr>
            </w:pPr>
            <w:r>
              <w:rPr>
                <w:rFonts w:cs="Arial"/>
              </w:rPr>
              <w:t>Photography</w:t>
            </w:r>
            <w:r w:rsidR="00A57C9E">
              <w:rPr>
                <w:rFonts w:cs="Arial"/>
              </w:rPr>
              <w:t xml:space="preserve">/Graphics/Art &amp; Design </w:t>
            </w:r>
            <w:r>
              <w:rPr>
                <w:rFonts w:cs="Arial"/>
              </w:rPr>
              <w:t xml:space="preserve"> Technician </w:t>
            </w:r>
          </w:p>
          <w:p w14:paraId="69EFE149" w14:textId="77777777" w:rsidR="00753B18" w:rsidRPr="00087AC8" w:rsidRDefault="00753B18" w:rsidP="00753B18">
            <w:pPr>
              <w:rPr>
                <w:rFonts w:cs="Arial"/>
              </w:rPr>
            </w:pPr>
          </w:p>
        </w:tc>
        <w:tc>
          <w:tcPr>
            <w:tcW w:w="1698" w:type="dxa"/>
            <w:tcBorders>
              <w:left w:val="single" w:sz="6" w:space="0" w:color="auto"/>
              <w:right w:val="single" w:sz="6" w:space="0" w:color="auto"/>
            </w:tcBorders>
          </w:tcPr>
          <w:p w14:paraId="32A290E0" w14:textId="77777777" w:rsidR="00753B18" w:rsidRPr="00087AC8" w:rsidRDefault="00753B18" w:rsidP="00753B18">
            <w:pPr>
              <w:jc w:val="center"/>
              <w:rPr>
                <w:rFonts w:cs="Arial"/>
                <w:b/>
              </w:rPr>
            </w:pPr>
            <w:r w:rsidRPr="00087AC8">
              <w:rPr>
                <w:rFonts w:cs="Arial"/>
                <w:b/>
              </w:rPr>
              <w:t>Post No:</w:t>
            </w:r>
          </w:p>
        </w:tc>
        <w:tc>
          <w:tcPr>
            <w:tcW w:w="2979" w:type="dxa"/>
            <w:tcBorders>
              <w:top w:val="single" w:sz="6" w:space="0" w:color="auto"/>
              <w:left w:val="single" w:sz="6" w:space="0" w:color="auto"/>
              <w:bottom w:val="single" w:sz="6" w:space="0" w:color="auto"/>
              <w:right w:val="single" w:sz="6" w:space="0" w:color="auto"/>
            </w:tcBorders>
          </w:tcPr>
          <w:p w14:paraId="219CB5AC" w14:textId="77777777" w:rsidR="00753B18" w:rsidRPr="00087AC8" w:rsidRDefault="00753B18" w:rsidP="00753B18">
            <w:pPr>
              <w:rPr>
                <w:rFonts w:cs="Arial"/>
              </w:rPr>
            </w:pPr>
          </w:p>
        </w:tc>
      </w:tr>
      <w:tr w:rsidR="00753B18" w:rsidRPr="00087AC8" w14:paraId="4FD17530" w14:textId="77777777">
        <w:tc>
          <w:tcPr>
            <w:tcW w:w="1702" w:type="dxa"/>
          </w:tcPr>
          <w:p w14:paraId="50C98A26" w14:textId="77777777" w:rsidR="00753B18" w:rsidRPr="00087AC8" w:rsidRDefault="00753B18" w:rsidP="00753B18">
            <w:pPr>
              <w:rPr>
                <w:rFonts w:cs="Arial"/>
                <w:b/>
              </w:rPr>
            </w:pPr>
          </w:p>
        </w:tc>
        <w:tc>
          <w:tcPr>
            <w:tcW w:w="3402" w:type="dxa"/>
            <w:tcBorders>
              <w:top w:val="single" w:sz="6" w:space="0" w:color="auto"/>
              <w:bottom w:val="single" w:sz="6" w:space="0" w:color="auto"/>
            </w:tcBorders>
          </w:tcPr>
          <w:p w14:paraId="5EC5ACAB" w14:textId="77777777" w:rsidR="00753B18" w:rsidRPr="00087AC8" w:rsidRDefault="00753B18" w:rsidP="00753B18">
            <w:pPr>
              <w:rPr>
                <w:rFonts w:cs="Arial"/>
              </w:rPr>
            </w:pPr>
          </w:p>
        </w:tc>
        <w:tc>
          <w:tcPr>
            <w:tcW w:w="1698" w:type="dxa"/>
          </w:tcPr>
          <w:p w14:paraId="607E064B" w14:textId="77777777" w:rsidR="00753B18" w:rsidRPr="00087AC8" w:rsidRDefault="00753B18" w:rsidP="00753B18">
            <w:pPr>
              <w:jc w:val="center"/>
              <w:rPr>
                <w:rFonts w:cs="Arial"/>
                <w:b/>
              </w:rPr>
            </w:pPr>
          </w:p>
        </w:tc>
        <w:tc>
          <w:tcPr>
            <w:tcW w:w="2979" w:type="dxa"/>
            <w:tcBorders>
              <w:top w:val="single" w:sz="6" w:space="0" w:color="auto"/>
              <w:bottom w:val="single" w:sz="6" w:space="0" w:color="auto"/>
            </w:tcBorders>
          </w:tcPr>
          <w:p w14:paraId="5DC453D8" w14:textId="77777777" w:rsidR="00753B18" w:rsidRPr="00087AC8" w:rsidRDefault="00753B18" w:rsidP="00753B18">
            <w:pPr>
              <w:rPr>
                <w:rFonts w:cs="Arial"/>
              </w:rPr>
            </w:pPr>
          </w:p>
        </w:tc>
      </w:tr>
      <w:tr w:rsidR="00753B18" w:rsidRPr="00087AC8" w14:paraId="5D2E0779" w14:textId="77777777">
        <w:tc>
          <w:tcPr>
            <w:tcW w:w="1702" w:type="dxa"/>
            <w:tcBorders>
              <w:right w:val="single" w:sz="6" w:space="0" w:color="auto"/>
            </w:tcBorders>
          </w:tcPr>
          <w:p w14:paraId="3189859C" w14:textId="77777777" w:rsidR="00753B18" w:rsidRPr="00087AC8" w:rsidRDefault="00935997" w:rsidP="00753B18">
            <w:pPr>
              <w:rPr>
                <w:rFonts w:cs="Arial"/>
                <w:b/>
              </w:rPr>
            </w:pPr>
            <w:r>
              <w:rPr>
                <w:rFonts w:cs="Arial"/>
                <w:b/>
              </w:rPr>
              <w:t>Curriculum Area</w:t>
            </w:r>
            <w:r w:rsidR="00753B18" w:rsidRPr="00087AC8">
              <w:rPr>
                <w:rFonts w:cs="Arial"/>
                <w:b/>
              </w:rPr>
              <w:t>:</w:t>
            </w:r>
          </w:p>
        </w:tc>
        <w:tc>
          <w:tcPr>
            <w:tcW w:w="3402" w:type="dxa"/>
            <w:tcBorders>
              <w:top w:val="single" w:sz="6" w:space="0" w:color="auto"/>
              <w:left w:val="single" w:sz="6" w:space="0" w:color="auto"/>
              <w:bottom w:val="single" w:sz="6" w:space="0" w:color="auto"/>
              <w:right w:val="single" w:sz="6" w:space="0" w:color="auto"/>
            </w:tcBorders>
          </w:tcPr>
          <w:p w14:paraId="03D77CFB" w14:textId="590EB3B8" w:rsidR="00753B18" w:rsidRPr="00087AC8" w:rsidRDefault="008036F4" w:rsidP="00753B18">
            <w:pPr>
              <w:rPr>
                <w:rFonts w:cs="Arial"/>
              </w:rPr>
            </w:pPr>
            <w:r>
              <w:rPr>
                <w:rFonts w:cs="Arial"/>
              </w:rPr>
              <w:t xml:space="preserve">Art &amp; Design </w:t>
            </w:r>
          </w:p>
          <w:p w14:paraId="7CE24B59" w14:textId="77777777" w:rsidR="00753B18" w:rsidRPr="00087AC8" w:rsidRDefault="00753B18" w:rsidP="00753B18">
            <w:pPr>
              <w:pStyle w:val="Header"/>
              <w:tabs>
                <w:tab w:val="clear" w:pos="4320"/>
                <w:tab w:val="clear" w:pos="8640"/>
              </w:tabs>
              <w:rPr>
                <w:rFonts w:cs="Arial"/>
              </w:rPr>
            </w:pPr>
          </w:p>
        </w:tc>
        <w:tc>
          <w:tcPr>
            <w:tcW w:w="1698" w:type="dxa"/>
            <w:tcBorders>
              <w:left w:val="single" w:sz="6" w:space="0" w:color="auto"/>
              <w:right w:val="single" w:sz="6" w:space="0" w:color="auto"/>
            </w:tcBorders>
          </w:tcPr>
          <w:p w14:paraId="10718EF2" w14:textId="77777777" w:rsidR="00753B18" w:rsidRPr="00087AC8" w:rsidRDefault="00753B18" w:rsidP="00753B18">
            <w:pPr>
              <w:jc w:val="center"/>
              <w:rPr>
                <w:rFonts w:cs="Arial"/>
                <w:b/>
              </w:rPr>
            </w:pPr>
            <w:r w:rsidRPr="00087AC8">
              <w:rPr>
                <w:rFonts w:cs="Arial"/>
                <w:b/>
              </w:rPr>
              <w:t>Department/</w:t>
            </w:r>
          </w:p>
          <w:p w14:paraId="6F8585E5" w14:textId="77777777" w:rsidR="00753B18" w:rsidRPr="00087AC8" w:rsidRDefault="00753B18" w:rsidP="00753B18">
            <w:pPr>
              <w:jc w:val="center"/>
              <w:rPr>
                <w:rFonts w:cs="Arial"/>
                <w:b/>
              </w:rPr>
            </w:pPr>
            <w:r w:rsidRPr="00087AC8">
              <w:rPr>
                <w:rFonts w:cs="Arial"/>
                <w:b/>
              </w:rPr>
              <w:t>Team:</w:t>
            </w:r>
          </w:p>
        </w:tc>
        <w:tc>
          <w:tcPr>
            <w:tcW w:w="2979" w:type="dxa"/>
            <w:tcBorders>
              <w:top w:val="single" w:sz="6" w:space="0" w:color="auto"/>
              <w:left w:val="single" w:sz="6" w:space="0" w:color="auto"/>
              <w:bottom w:val="single" w:sz="6" w:space="0" w:color="auto"/>
              <w:right w:val="single" w:sz="6" w:space="0" w:color="auto"/>
            </w:tcBorders>
          </w:tcPr>
          <w:p w14:paraId="706E93EE" w14:textId="64A34211" w:rsidR="00753B18" w:rsidRPr="00087AC8" w:rsidRDefault="008036F4" w:rsidP="00753B18">
            <w:pPr>
              <w:rPr>
                <w:rFonts w:cs="Arial"/>
              </w:rPr>
            </w:pPr>
            <w:r>
              <w:rPr>
                <w:rFonts w:cs="Arial"/>
              </w:rPr>
              <w:t xml:space="preserve">Photography/Art </w:t>
            </w:r>
            <w:r w:rsidR="00FE3602">
              <w:rPr>
                <w:rFonts w:cs="Arial"/>
              </w:rPr>
              <w:t xml:space="preserve">&amp; Design </w:t>
            </w:r>
          </w:p>
        </w:tc>
      </w:tr>
    </w:tbl>
    <w:p w14:paraId="49E18A18" w14:textId="77777777" w:rsidR="00753B18" w:rsidRPr="00087AC8" w:rsidRDefault="00753B18" w:rsidP="00753B18"/>
    <w:tbl>
      <w:tblPr>
        <w:tblW w:w="9781" w:type="dxa"/>
        <w:tblInd w:w="-34" w:type="dxa"/>
        <w:tblLayout w:type="fixed"/>
        <w:tblLook w:val="0000" w:firstRow="0" w:lastRow="0" w:firstColumn="0" w:lastColumn="0" w:noHBand="0" w:noVBand="0"/>
      </w:tblPr>
      <w:tblGrid>
        <w:gridCol w:w="1702"/>
        <w:gridCol w:w="8079"/>
      </w:tblGrid>
      <w:tr w:rsidR="00753B18" w:rsidRPr="00087AC8" w14:paraId="31D7535A" w14:textId="77777777">
        <w:tc>
          <w:tcPr>
            <w:tcW w:w="1702" w:type="dxa"/>
            <w:tcBorders>
              <w:right w:val="single" w:sz="6" w:space="0" w:color="auto"/>
            </w:tcBorders>
          </w:tcPr>
          <w:p w14:paraId="6C7B8C17" w14:textId="77777777" w:rsidR="00753B18" w:rsidRPr="00087AC8" w:rsidRDefault="00753B18" w:rsidP="00753B18">
            <w:pPr>
              <w:rPr>
                <w:rFonts w:cs="Arial"/>
                <w:b/>
              </w:rPr>
            </w:pPr>
            <w:r w:rsidRPr="00087AC8">
              <w:rPr>
                <w:b/>
              </w:rPr>
              <w:t>Reports to    (job):</w:t>
            </w:r>
          </w:p>
        </w:tc>
        <w:tc>
          <w:tcPr>
            <w:tcW w:w="8079" w:type="dxa"/>
            <w:tcBorders>
              <w:top w:val="single" w:sz="6" w:space="0" w:color="auto"/>
              <w:left w:val="single" w:sz="6" w:space="0" w:color="auto"/>
              <w:bottom w:val="single" w:sz="6" w:space="0" w:color="auto"/>
              <w:right w:val="single" w:sz="6" w:space="0" w:color="auto"/>
            </w:tcBorders>
          </w:tcPr>
          <w:p w14:paraId="5ABA323C" w14:textId="727293A3" w:rsidR="00753B18" w:rsidRPr="00087AC8" w:rsidRDefault="008036F4" w:rsidP="00753B18">
            <w:pPr>
              <w:pStyle w:val="Header"/>
              <w:tabs>
                <w:tab w:val="clear" w:pos="4320"/>
                <w:tab w:val="clear" w:pos="8640"/>
              </w:tabs>
            </w:pPr>
            <w:r>
              <w:t xml:space="preserve">Curriculum Leader Art &amp; Design </w:t>
            </w:r>
          </w:p>
          <w:p w14:paraId="34260695" w14:textId="77777777" w:rsidR="00753B18" w:rsidRPr="00087AC8" w:rsidRDefault="00753B18" w:rsidP="00753B18">
            <w:pPr>
              <w:rPr>
                <w:rFonts w:cs="Arial"/>
              </w:rPr>
            </w:pPr>
          </w:p>
        </w:tc>
      </w:tr>
      <w:tr w:rsidR="00753B18" w:rsidRPr="00087AC8" w14:paraId="015BC021" w14:textId="77777777">
        <w:tc>
          <w:tcPr>
            <w:tcW w:w="1702" w:type="dxa"/>
          </w:tcPr>
          <w:p w14:paraId="2CA579A4" w14:textId="77777777" w:rsidR="00753B18" w:rsidRPr="00087AC8" w:rsidRDefault="00753B18" w:rsidP="00753B18">
            <w:pPr>
              <w:rPr>
                <w:b/>
              </w:rPr>
            </w:pPr>
          </w:p>
        </w:tc>
        <w:tc>
          <w:tcPr>
            <w:tcW w:w="8079" w:type="dxa"/>
            <w:tcBorders>
              <w:top w:val="single" w:sz="6" w:space="0" w:color="auto"/>
              <w:bottom w:val="single" w:sz="6" w:space="0" w:color="auto"/>
            </w:tcBorders>
          </w:tcPr>
          <w:p w14:paraId="6338492A" w14:textId="77777777" w:rsidR="00753B18" w:rsidRPr="00087AC8" w:rsidRDefault="00753B18" w:rsidP="00753B18"/>
        </w:tc>
      </w:tr>
      <w:tr w:rsidR="00753B18" w:rsidRPr="00087AC8" w14:paraId="63A95ECE" w14:textId="77777777">
        <w:tc>
          <w:tcPr>
            <w:tcW w:w="1702" w:type="dxa"/>
            <w:tcBorders>
              <w:right w:val="single" w:sz="6" w:space="0" w:color="auto"/>
            </w:tcBorders>
          </w:tcPr>
          <w:p w14:paraId="37E66CBC" w14:textId="77777777" w:rsidR="00753B18" w:rsidRPr="00087AC8" w:rsidRDefault="00753B18" w:rsidP="00753B18">
            <w:pPr>
              <w:rPr>
                <w:b/>
              </w:rPr>
            </w:pPr>
            <w:r w:rsidRPr="00087AC8">
              <w:rPr>
                <w:b/>
              </w:rPr>
              <w:t>Responsible     for (jobs):</w:t>
            </w:r>
          </w:p>
        </w:tc>
        <w:tc>
          <w:tcPr>
            <w:tcW w:w="8079" w:type="dxa"/>
            <w:tcBorders>
              <w:top w:val="single" w:sz="6" w:space="0" w:color="auto"/>
              <w:left w:val="single" w:sz="6" w:space="0" w:color="auto"/>
              <w:bottom w:val="single" w:sz="6" w:space="0" w:color="auto"/>
              <w:right w:val="single" w:sz="6" w:space="0" w:color="auto"/>
            </w:tcBorders>
          </w:tcPr>
          <w:p w14:paraId="1DE62B5C" w14:textId="325392B4" w:rsidR="00753B18" w:rsidRPr="00087AC8" w:rsidRDefault="008036F4" w:rsidP="00753B18">
            <w:r>
              <w:t>Supporting Teachers and Students wit</w:t>
            </w:r>
            <w:r w:rsidR="00FE3602">
              <w:t>h</w:t>
            </w:r>
            <w:r>
              <w:t xml:space="preserve"> </w:t>
            </w:r>
            <w:r w:rsidR="00356689">
              <w:t xml:space="preserve">Art &amp; Design, Graphics and </w:t>
            </w:r>
            <w:r>
              <w:t xml:space="preserve">Photography </w:t>
            </w:r>
            <w:r w:rsidR="00FE3602">
              <w:t xml:space="preserve">within the </w:t>
            </w:r>
            <w:r w:rsidR="00483139">
              <w:t>D</w:t>
            </w:r>
            <w:r>
              <w:t xml:space="preserve">epartment </w:t>
            </w:r>
          </w:p>
          <w:p w14:paraId="221A3D2B" w14:textId="77777777" w:rsidR="00753B18" w:rsidRPr="00087AC8" w:rsidRDefault="00753B18" w:rsidP="00753B18">
            <w:pPr>
              <w:rPr>
                <w:rFonts w:cs="Arial"/>
              </w:rPr>
            </w:pPr>
          </w:p>
        </w:tc>
      </w:tr>
    </w:tbl>
    <w:p w14:paraId="73A6E9E9" w14:textId="77777777" w:rsidR="00753B18" w:rsidRPr="00087AC8" w:rsidRDefault="00753B18" w:rsidP="00753B18"/>
    <w:p w14:paraId="6568911E" w14:textId="77777777" w:rsidR="00753B18" w:rsidRPr="00087AC8" w:rsidRDefault="00753B18" w:rsidP="00753B18">
      <w:pPr>
        <w:pStyle w:val="Heading1"/>
        <w:ind w:hanging="142"/>
        <w:rPr>
          <w:bCs/>
        </w:rPr>
      </w:pPr>
      <w:r w:rsidRPr="00087AC8">
        <w:rPr>
          <w:bCs/>
        </w:rPr>
        <w:t>Job Purpose</w:t>
      </w:r>
    </w:p>
    <w:p w14:paraId="7794274D" w14:textId="77777777" w:rsidR="00753B18" w:rsidRPr="00087AC8" w:rsidRDefault="00753B18" w:rsidP="00753B18">
      <w:pPr>
        <w:rPr>
          <w:b/>
          <w:bCs/>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753B18" w:rsidRPr="00087AC8" w14:paraId="2CE61AE0" w14:textId="77777777">
        <w:tc>
          <w:tcPr>
            <w:tcW w:w="9781" w:type="dxa"/>
          </w:tcPr>
          <w:p w14:paraId="50FACE09" w14:textId="4D41BF48" w:rsidR="008036F4" w:rsidRPr="008036F4" w:rsidRDefault="008036F4" w:rsidP="008036F4">
            <w:pPr>
              <w:pStyle w:val="BodyText"/>
              <w:spacing w:after="60"/>
              <w:jc w:val="both"/>
              <w:rPr>
                <w:b w:val="0"/>
                <w:bCs/>
                <w:sz w:val="24"/>
                <w:szCs w:val="24"/>
              </w:rPr>
            </w:pPr>
            <w:r w:rsidRPr="008036F4">
              <w:rPr>
                <w:b w:val="0"/>
                <w:bCs/>
                <w:sz w:val="24"/>
                <w:szCs w:val="24"/>
              </w:rPr>
              <w:t>The post holder will report to the Curriculum Leader for Art &amp; Design. The role encompasses supporting the teaching of Photography</w:t>
            </w:r>
            <w:r w:rsidR="000C5756">
              <w:rPr>
                <w:b w:val="0"/>
                <w:bCs/>
                <w:sz w:val="24"/>
                <w:szCs w:val="24"/>
              </w:rPr>
              <w:t xml:space="preserve">, Graphics </w:t>
            </w:r>
            <w:r w:rsidRPr="008036F4">
              <w:rPr>
                <w:b w:val="0"/>
                <w:bCs/>
                <w:sz w:val="24"/>
                <w:szCs w:val="24"/>
              </w:rPr>
              <w:t xml:space="preserve">and </w:t>
            </w:r>
            <w:r w:rsidR="00483139">
              <w:rPr>
                <w:b w:val="0"/>
                <w:bCs/>
                <w:sz w:val="24"/>
                <w:szCs w:val="24"/>
              </w:rPr>
              <w:t xml:space="preserve">Art &amp; Design level </w:t>
            </w:r>
            <w:r w:rsidR="00930DE3">
              <w:rPr>
                <w:b w:val="0"/>
                <w:bCs/>
                <w:sz w:val="24"/>
                <w:szCs w:val="24"/>
              </w:rPr>
              <w:t>2/</w:t>
            </w:r>
            <w:r w:rsidRPr="008036F4">
              <w:rPr>
                <w:b w:val="0"/>
                <w:bCs/>
                <w:sz w:val="24"/>
                <w:szCs w:val="24"/>
              </w:rPr>
              <w:t xml:space="preserve">3/4, (A Level and Vocational courses and also HNC/HND) and day to day duties to ensure the smooth running of </w:t>
            </w:r>
            <w:r w:rsidR="00930DE3">
              <w:rPr>
                <w:b w:val="0"/>
                <w:bCs/>
                <w:sz w:val="24"/>
                <w:szCs w:val="24"/>
              </w:rPr>
              <w:t xml:space="preserve">Art and Design and </w:t>
            </w:r>
            <w:r w:rsidRPr="008036F4">
              <w:rPr>
                <w:b w:val="0"/>
                <w:bCs/>
                <w:sz w:val="24"/>
                <w:szCs w:val="24"/>
              </w:rPr>
              <w:t xml:space="preserve">Photography </w:t>
            </w:r>
            <w:r w:rsidR="00FE3602">
              <w:rPr>
                <w:b w:val="0"/>
                <w:bCs/>
                <w:sz w:val="24"/>
                <w:szCs w:val="24"/>
              </w:rPr>
              <w:t>within different courses</w:t>
            </w:r>
            <w:r w:rsidRPr="008036F4">
              <w:rPr>
                <w:b w:val="0"/>
                <w:bCs/>
                <w:sz w:val="24"/>
                <w:szCs w:val="24"/>
              </w:rPr>
              <w:t xml:space="preserve">.  </w:t>
            </w:r>
          </w:p>
          <w:p w14:paraId="40BF18D8" w14:textId="77777777" w:rsidR="008036F4" w:rsidRPr="008036F4" w:rsidRDefault="008036F4" w:rsidP="008036F4">
            <w:pPr>
              <w:pStyle w:val="BodyText"/>
              <w:spacing w:after="60"/>
              <w:jc w:val="both"/>
              <w:rPr>
                <w:b w:val="0"/>
                <w:bCs/>
                <w:sz w:val="24"/>
                <w:szCs w:val="24"/>
              </w:rPr>
            </w:pPr>
          </w:p>
          <w:p w14:paraId="09B4BB66" w14:textId="3EEF39DD" w:rsidR="00753B18" w:rsidRPr="008036F4" w:rsidRDefault="008036F4" w:rsidP="008036F4">
            <w:pPr>
              <w:pStyle w:val="BodyText"/>
              <w:spacing w:after="60"/>
              <w:jc w:val="both"/>
              <w:rPr>
                <w:b w:val="0"/>
                <w:bCs/>
                <w:sz w:val="24"/>
                <w:szCs w:val="24"/>
              </w:rPr>
            </w:pPr>
            <w:r w:rsidRPr="008036F4">
              <w:rPr>
                <w:b w:val="0"/>
                <w:bCs/>
                <w:sz w:val="24"/>
                <w:szCs w:val="24"/>
              </w:rPr>
              <w:t>All College employees are expected to work flexibly to ensure that the responsibilities of their post are fulfilled efficiently and effectively according to the needs of the College.</w:t>
            </w:r>
          </w:p>
          <w:p w14:paraId="7585E66F" w14:textId="77777777" w:rsidR="00753B18" w:rsidRPr="00087AC8" w:rsidRDefault="00753B18" w:rsidP="00753B18">
            <w:pPr>
              <w:rPr>
                <w:b/>
                <w:bCs/>
                <w:sz w:val="24"/>
              </w:rPr>
            </w:pPr>
          </w:p>
        </w:tc>
      </w:tr>
    </w:tbl>
    <w:p w14:paraId="12A1C23E" w14:textId="77777777" w:rsidR="00753B18" w:rsidRPr="00087AC8" w:rsidRDefault="00753B18" w:rsidP="00753B18">
      <w:pPr>
        <w:rPr>
          <w:b/>
          <w:bCs/>
          <w:sz w:val="24"/>
        </w:rPr>
      </w:pPr>
    </w:p>
    <w:p w14:paraId="62A58735" w14:textId="77777777" w:rsidR="00753B18" w:rsidRPr="00087AC8" w:rsidRDefault="00753B18" w:rsidP="00753B18">
      <w:pPr>
        <w:ind w:hanging="142"/>
        <w:rPr>
          <w:b/>
          <w:bCs/>
        </w:rPr>
      </w:pPr>
      <w:r w:rsidRPr="00087AC8">
        <w:rPr>
          <w:b/>
          <w:bCs/>
        </w:rPr>
        <w:t>Main Responsibilities</w:t>
      </w:r>
    </w:p>
    <w:p w14:paraId="0340EF6C" w14:textId="77777777" w:rsidR="00753B18" w:rsidRPr="00087AC8" w:rsidRDefault="00753B18" w:rsidP="00753B18"/>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0"/>
      </w:tblGrid>
      <w:tr w:rsidR="00FA664D" w:rsidRPr="00087AC8" w14:paraId="23F5F56E" w14:textId="77777777" w:rsidTr="0041121B">
        <w:tc>
          <w:tcPr>
            <w:tcW w:w="900" w:type="dxa"/>
          </w:tcPr>
          <w:p w14:paraId="6706467A" w14:textId="587013DF" w:rsidR="00FA664D" w:rsidRPr="004B55B8" w:rsidRDefault="00FA664D" w:rsidP="004B55B8">
            <w:pPr>
              <w:rPr>
                <w:rFonts w:cs="Arial"/>
                <w:bCs/>
                <w:sz w:val="24"/>
                <w:szCs w:val="24"/>
              </w:rPr>
            </w:pPr>
            <w:r w:rsidRPr="004B55B8">
              <w:rPr>
                <w:rFonts w:cs="Arial"/>
                <w:bCs/>
                <w:sz w:val="24"/>
                <w:szCs w:val="24"/>
              </w:rPr>
              <w:t>1.</w:t>
            </w:r>
          </w:p>
          <w:p w14:paraId="136FA117" w14:textId="2DD532B0" w:rsidR="00FA664D" w:rsidRPr="004B55B8" w:rsidRDefault="00FA664D" w:rsidP="004B55B8">
            <w:pPr>
              <w:rPr>
                <w:rFonts w:cs="Arial"/>
                <w:bCs/>
                <w:sz w:val="24"/>
                <w:szCs w:val="24"/>
              </w:rPr>
            </w:pPr>
          </w:p>
        </w:tc>
        <w:tc>
          <w:tcPr>
            <w:tcW w:w="9000" w:type="dxa"/>
          </w:tcPr>
          <w:p w14:paraId="3C83B650" w14:textId="31D66C32" w:rsidR="00FA664D" w:rsidRPr="004B55B8" w:rsidRDefault="00FA664D" w:rsidP="004B55B8">
            <w:pPr>
              <w:rPr>
                <w:rFonts w:cs="Arial"/>
                <w:bCs/>
                <w:szCs w:val="22"/>
              </w:rPr>
            </w:pPr>
            <w:r w:rsidRPr="004B55B8">
              <w:rPr>
                <w:rFonts w:cs="Arial"/>
                <w:szCs w:val="22"/>
              </w:rPr>
              <w:t xml:space="preserve">Support staff and students in the use of </w:t>
            </w:r>
            <w:r w:rsidR="00930DE3">
              <w:rPr>
                <w:rFonts w:cs="Arial"/>
                <w:szCs w:val="22"/>
              </w:rPr>
              <w:t xml:space="preserve">art &amp; design and </w:t>
            </w:r>
            <w:r w:rsidR="004B55B8">
              <w:rPr>
                <w:rFonts w:cs="Arial"/>
                <w:szCs w:val="22"/>
              </w:rPr>
              <w:t>p</w:t>
            </w:r>
            <w:r w:rsidRPr="004B55B8">
              <w:rPr>
                <w:rFonts w:cs="Arial"/>
                <w:szCs w:val="22"/>
              </w:rPr>
              <w:t>hotography equipment and facilities.</w:t>
            </w:r>
          </w:p>
        </w:tc>
      </w:tr>
      <w:tr w:rsidR="00FA664D" w:rsidRPr="00087AC8" w14:paraId="42D21CE3" w14:textId="77777777" w:rsidTr="0041121B">
        <w:tc>
          <w:tcPr>
            <w:tcW w:w="900" w:type="dxa"/>
          </w:tcPr>
          <w:p w14:paraId="6A6F1BBB" w14:textId="77777777" w:rsidR="00FA664D" w:rsidRPr="004B55B8" w:rsidRDefault="00FA664D" w:rsidP="004B55B8">
            <w:pPr>
              <w:rPr>
                <w:rFonts w:cs="Arial"/>
                <w:bCs/>
                <w:sz w:val="24"/>
                <w:szCs w:val="24"/>
              </w:rPr>
            </w:pPr>
          </w:p>
          <w:p w14:paraId="1713D991" w14:textId="5E84E7DA" w:rsidR="00FA664D" w:rsidRPr="004B55B8" w:rsidRDefault="004B55B8" w:rsidP="004B55B8">
            <w:pPr>
              <w:rPr>
                <w:rFonts w:cs="Arial"/>
                <w:bCs/>
                <w:sz w:val="24"/>
                <w:szCs w:val="24"/>
              </w:rPr>
            </w:pPr>
            <w:r w:rsidRPr="004B55B8">
              <w:rPr>
                <w:rFonts w:cs="Arial"/>
                <w:bCs/>
                <w:sz w:val="24"/>
                <w:szCs w:val="24"/>
              </w:rPr>
              <w:t>2.</w:t>
            </w:r>
          </w:p>
        </w:tc>
        <w:tc>
          <w:tcPr>
            <w:tcW w:w="9000" w:type="dxa"/>
          </w:tcPr>
          <w:p w14:paraId="6F8E57FB" w14:textId="13F92F4F" w:rsidR="00FA664D" w:rsidRPr="004B55B8" w:rsidRDefault="00FA664D" w:rsidP="004B55B8">
            <w:pPr>
              <w:pStyle w:val="Default"/>
              <w:rPr>
                <w:sz w:val="22"/>
                <w:szCs w:val="22"/>
              </w:rPr>
            </w:pPr>
            <w:r w:rsidRPr="004B55B8">
              <w:rPr>
                <w:sz w:val="22"/>
                <w:szCs w:val="22"/>
              </w:rPr>
              <w:t xml:space="preserve">Support and maintain the </w:t>
            </w:r>
            <w:r w:rsidR="004B55B8">
              <w:rPr>
                <w:sz w:val="22"/>
                <w:szCs w:val="22"/>
              </w:rPr>
              <w:t>p</w:t>
            </w:r>
            <w:r w:rsidRPr="004B55B8">
              <w:rPr>
                <w:sz w:val="22"/>
                <w:szCs w:val="22"/>
              </w:rPr>
              <w:t>hotography</w:t>
            </w:r>
            <w:r w:rsidR="00930DE3">
              <w:rPr>
                <w:sz w:val="22"/>
                <w:szCs w:val="22"/>
              </w:rPr>
              <w:t xml:space="preserve"> and graphics</w:t>
            </w:r>
            <w:r w:rsidRPr="004B55B8">
              <w:rPr>
                <w:sz w:val="22"/>
                <w:szCs w:val="22"/>
              </w:rPr>
              <w:t xml:space="preserve"> classrooms, </w:t>
            </w:r>
            <w:r w:rsidR="004B55B8">
              <w:rPr>
                <w:sz w:val="22"/>
                <w:szCs w:val="22"/>
              </w:rPr>
              <w:t>d</w:t>
            </w:r>
            <w:r w:rsidRPr="004B55B8">
              <w:rPr>
                <w:sz w:val="22"/>
                <w:szCs w:val="22"/>
              </w:rPr>
              <w:t>ark room and studios and assist staff and students in use.</w:t>
            </w:r>
          </w:p>
        </w:tc>
      </w:tr>
      <w:tr w:rsidR="00753B18" w:rsidRPr="00087AC8" w14:paraId="021D0D48" w14:textId="77777777" w:rsidTr="0041121B">
        <w:tc>
          <w:tcPr>
            <w:tcW w:w="900" w:type="dxa"/>
          </w:tcPr>
          <w:p w14:paraId="6F611C08" w14:textId="128727B0" w:rsidR="00753B18" w:rsidRPr="004B55B8" w:rsidRDefault="004B55B8" w:rsidP="004B55B8">
            <w:pPr>
              <w:rPr>
                <w:rFonts w:cs="Arial"/>
                <w:bCs/>
                <w:sz w:val="24"/>
                <w:szCs w:val="24"/>
              </w:rPr>
            </w:pPr>
            <w:r w:rsidRPr="004B55B8">
              <w:rPr>
                <w:rFonts w:cs="Arial"/>
                <w:bCs/>
                <w:sz w:val="24"/>
                <w:szCs w:val="24"/>
              </w:rPr>
              <w:t>3.</w:t>
            </w:r>
          </w:p>
          <w:p w14:paraId="7B7D530B" w14:textId="77777777" w:rsidR="00753B18" w:rsidRPr="004B55B8" w:rsidRDefault="00753B18" w:rsidP="004B55B8">
            <w:pPr>
              <w:rPr>
                <w:rFonts w:cs="Arial"/>
                <w:bCs/>
                <w:sz w:val="24"/>
                <w:szCs w:val="24"/>
              </w:rPr>
            </w:pPr>
          </w:p>
        </w:tc>
        <w:tc>
          <w:tcPr>
            <w:tcW w:w="9000" w:type="dxa"/>
          </w:tcPr>
          <w:p w14:paraId="11E7BBD1" w14:textId="54597B7A" w:rsidR="00753B18" w:rsidRPr="004B55B8" w:rsidRDefault="00FA664D" w:rsidP="004B55B8">
            <w:pPr>
              <w:rPr>
                <w:rFonts w:cs="Arial"/>
                <w:bCs/>
                <w:szCs w:val="22"/>
              </w:rPr>
            </w:pPr>
            <w:r w:rsidRPr="004B55B8">
              <w:rPr>
                <w:rFonts w:cs="Arial"/>
                <w:bCs/>
                <w:szCs w:val="22"/>
              </w:rPr>
              <w:t>O</w:t>
            </w:r>
            <w:r w:rsidR="008036F4" w:rsidRPr="004B55B8">
              <w:rPr>
                <w:rFonts w:cs="Arial"/>
                <w:bCs/>
                <w:szCs w:val="22"/>
              </w:rPr>
              <w:t>rganisation of resources including monitoring and ordering of stock</w:t>
            </w:r>
            <w:r w:rsidR="004B55B8">
              <w:rPr>
                <w:rFonts w:cs="Arial"/>
                <w:bCs/>
                <w:szCs w:val="22"/>
              </w:rPr>
              <w:t xml:space="preserve"> </w:t>
            </w:r>
            <w:r w:rsidR="008036F4" w:rsidRPr="004B55B8">
              <w:rPr>
                <w:rFonts w:cs="Arial"/>
                <w:bCs/>
                <w:szCs w:val="22"/>
              </w:rPr>
              <w:t>and safe storage of materials</w:t>
            </w:r>
          </w:p>
        </w:tc>
      </w:tr>
      <w:tr w:rsidR="00FA664D" w:rsidRPr="00087AC8" w14:paraId="36C0F9DC" w14:textId="77777777" w:rsidTr="0041121B">
        <w:tc>
          <w:tcPr>
            <w:tcW w:w="900" w:type="dxa"/>
          </w:tcPr>
          <w:p w14:paraId="660821A2" w14:textId="32B8924B" w:rsidR="00FA664D" w:rsidRPr="004B55B8" w:rsidRDefault="004B55B8" w:rsidP="004B55B8">
            <w:pPr>
              <w:rPr>
                <w:rFonts w:cs="Arial"/>
                <w:bCs/>
                <w:sz w:val="24"/>
                <w:szCs w:val="24"/>
              </w:rPr>
            </w:pPr>
            <w:r w:rsidRPr="004B55B8">
              <w:rPr>
                <w:rFonts w:cs="Arial"/>
                <w:bCs/>
                <w:sz w:val="24"/>
                <w:szCs w:val="24"/>
              </w:rPr>
              <w:t>4.</w:t>
            </w:r>
          </w:p>
        </w:tc>
        <w:tc>
          <w:tcPr>
            <w:tcW w:w="9000" w:type="dxa"/>
          </w:tcPr>
          <w:p w14:paraId="6B2630A4" w14:textId="359FAC0C" w:rsidR="00FA664D" w:rsidRPr="004B55B8" w:rsidRDefault="00FA664D" w:rsidP="004B55B8">
            <w:pPr>
              <w:pStyle w:val="Default"/>
              <w:rPr>
                <w:sz w:val="22"/>
                <w:szCs w:val="22"/>
              </w:rPr>
            </w:pPr>
            <w:r w:rsidRPr="004B55B8">
              <w:rPr>
                <w:sz w:val="22"/>
                <w:szCs w:val="22"/>
              </w:rPr>
              <w:t xml:space="preserve">Assist in the day-to-day duties within the </w:t>
            </w:r>
            <w:r w:rsidR="004B55B8">
              <w:rPr>
                <w:sz w:val="22"/>
                <w:szCs w:val="22"/>
              </w:rPr>
              <w:t>p</w:t>
            </w:r>
            <w:r w:rsidRPr="004B55B8">
              <w:rPr>
                <w:sz w:val="22"/>
                <w:szCs w:val="22"/>
              </w:rPr>
              <w:t>hotography</w:t>
            </w:r>
            <w:r w:rsidR="00930DE3">
              <w:rPr>
                <w:sz w:val="22"/>
                <w:szCs w:val="22"/>
              </w:rPr>
              <w:t>, graphics and art and design</w:t>
            </w:r>
            <w:r w:rsidRPr="004B55B8">
              <w:rPr>
                <w:sz w:val="22"/>
                <w:szCs w:val="22"/>
              </w:rPr>
              <w:t xml:space="preserve"> areas.</w:t>
            </w:r>
          </w:p>
          <w:p w14:paraId="60FF21CF" w14:textId="463144B8" w:rsidR="004B55B8" w:rsidRPr="004B55B8" w:rsidRDefault="004B55B8" w:rsidP="004B55B8">
            <w:pPr>
              <w:pStyle w:val="Default"/>
              <w:rPr>
                <w:sz w:val="22"/>
                <w:szCs w:val="22"/>
              </w:rPr>
            </w:pPr>
          </w:p>
        </w:tc>
      </w:tr>
      <w:tr w:rsidR="00FA664D" w:rsidRPr="00087AC8" w14:paraId="1D40D168" w14:textId="77777777" w:rsidTr="0041121B">
        <w:tc>
          <w:tcPr>
            <w:tcW w:w="900" w:type="dxa"/>
          </w:tcPr>
          <w:p w14:paraId="4BF0A875" w14:textId="07B0600B" w:rsidR="00FA664D" w:rsidRPr="004B55B8" w:rsidRDefault="004B55B8" w:rsidP="004B55B8">
            <w:pPr>
              <w:rPr>
                <w:rFonts w:cs="Arial"/>
                <w:bCs/>
                <w:sz w:val="24"/>
                <w:szCs w:val="24"/>
              </w:rPr>
            </w:pPr>
            <w:r w:rsidRPr="004B55B8">
              <w:rPr>
                <w:rFonts w:cs="Arial"/>
                <w:bCs/>
                <w:sz w:val="24"/>
                <w:szCs w:val="24"/>
              </w:rPr>
              <w:t>5.</w:t>
            </w:r>
          </w:p>
        </w:tc>
        <w:tc>
          <w:tcPr>
            <w:tcW w:w="9000" w:type="dxa"/>
          </w:tcPr>
          <w:p w14:paraId="57A092EC" w14:textId="1A333215" w:rsidR="00FA664D" w:rsidRPr="004B55B8" w:rsidRDefault="00FA664D" w:rsidP="004B55B8">
            <w:pPr>
              <w:rPr>
                <w:rFonts w:cs="Arial"/>
                <w:bCs/>
                <w:szCs w:val="22"/>
              </w:rPr>
            </w:pPr>
            <w:r w:rsidRPr="004B55B8">
              <w:rPr>
                <w:rFonts w:cs="Arial"/>
                <w:bCs/>
                <w:szCs w:val="22"/>
              </w:rPr>
              <w:t>Booking in and out of equipment</w:t>
            </w:r>
          </w:p>
          <w:p w14:paraId="6A7B74E8" w14:textId="38595F0F" w:rsidR="004B55B8" w:rsidRPr="004B55B8" w:rsidRDefault="004B55B8" w:rsidP="004B55B8">
            <w:pPr>
              <w:rPr>
                <w:rFonts w:cs="Arial"/>
                <w:bCs/>
                <w:szCs w:val="22"/>
              </w:rPr>
            </w:pPr>
          </w:p>
        </w:tc>
      </w:tr>
      <w:tr w:rsidR="00FA664D" w:rsidRPr="00087AC8" w14:paraId="2FD82223" w14:textId="77777777" w:rsidTr="0041121B">
        <w:tc>
          <w:tcPr>
            <w:tcW w:w="900" w:type="dxa"/>
          </w:tcPr>
          <w:p w14:paraId="77A7E651" w14:textId="711A664C" w:rsidR="00FA664D" w:rsidRPr="004B55B8" w:rsidRDefault="004B55B8" w:rsidP="004B55B8">
            <w:pPr>
              <w:rPr>
                <w:rFonts w:cs="Arial"/>
                <w:bCs/>
                <w:sz w:val="24"/>
                <w:szCs w:val="24"/>
              </w:rPr>
            </w:pPr>
            <w:r w:rsidRPr="004B55B8">
              <w:rPr>
                <w:rFonts w:cs="Arial"/>
                <w:bCs/>
                <w:sz w:val="24"/>
                <w:szCs w:val="24"/>
              </w:rPr>
              <w:t>6.</w:t>
            </w:r>
          </w:p>
        </w:tc>
        <w:tc>
          <w:tcPr>
            <w:tcW w:w="9000" w:type="dxa"/>
          </w:tcPr>
          <w:p w14:paraId="24D5C7A9" w14:textId="63A1B3C2" w:rsidR="00FA664D" w:rsidRPr="004B55B8" w:rsidRDefault="00FA664D" w:rsidP="004B55B8">
            <w:pPr>
              <w:pStyle w:val="Default"/>
              <w:rPr>
                <w:sz w:val="22"/>
                <w:szCs w:val="22"/>
              </w:rPr>
            </w:pPr>
            <w:r w:rsidRPr="004B55B8">
              <w:rPr>
                <w:sz w:val="22"/>
                <w:szCs w:val="22"/>
              </w:rPr>
              <w:t xml:space="preserve">Maintain </w:t>
            </w:r>
            <w:r w:rsidR="004B55B8">
              <w:rPr>
                <w:sz w:val="22"/>
                <w:szCs w:val="22"/>
              </w:rPr>
              <w:t>h</w:t>
            </w:r>
            <w:r w:rsidRPr="004B55B8">
              <w:rPr>
                <w:sz w:val="22"/>
                <w:szCs w:val="22"/>
              </w:rPr>
              <w:t xml:space="preserve">ealth and </w:t>
            </w:r>
            <w:r w:rsidR="004B55B8">
              <w:rPr>
                <w:sz w:val="22"/>
                <w:szCs w:val="22"/>
              </w:rPr>
              <w:t>s</w:t>
            </w:r>
            <w:r w:rsidRPr="004B55B8">
              <w:rPr>
                <w:sz w:val="22"/>
                <w:szCs w:val="22"/>
              </w:rPr>
              <w:t>afety requirements within the technical area.</w:t>
            </w:r>
          </w:p>
          <w:p w14:paraId="7F3BAFE7" w14:textId="79A75E33" w:rsidR="004B55B8" w:rsidRPr="004B55B8" w:rsidRDefault="004B55B8" w:rsidP="004B55B8">
            <w:pPr>
              <w:pStyle w:val="Default"/>
              <w:rPr>
                <w:sz w:val="22"/>
                <w:szCs w:val="22"/>
              </w:rPr>
            </w:pPr>
          </w:p>
        </w:tc>
      </w:tr>
      <w:tr w:rsidR="00FA664D" w:rsidRPr="00087AC8" w14:paraId="0F286050" w14:textId="77777777" w:rsidTr="0041121B">
        <w:tc>
          <w:tcPr>
            <w:tcW w:w="900" w:type="dxa"/>
          </w:tcPr>
          <w:p w14:paraId="0A1620CD" w14:textId="771286AF" w:rsidR="00FA664D" w:rsidRPr="004B55B8" w:rsidRDefault="004B55B8" w:rsidP="004B55B8">
            <w:pPr>
              <w:rPr>
                <w:rFonts w:cs="Arial"/>
                <w:bCs/>
                <w:sz w:val="24"/>
                <w:szCs w:val="24"/>
              </w:rPr>
            </w:pPr>
            <w:r w:rsidRPr="004B55B8">
              <w:rPr>
                <w:rFonts w:cs="Arial"/>
                <w:bCs/>
                <w:sz w:val="24"/>
                <w:szCs w:val="24"/>
              </w:rPr>
              <w:t>7.</w:t>
            </w:r>
          </w:p>
        </w:tc>
        <w:tc>
          <w:tcPr>
            <w:tcW w:w="9000" w:type="dxa"/>
          </w:tcPr>
          <w:p w14:paraId="0DF51B63" w14:textId="5C227F52" w:rsidR="00FA664D" w:rsidRPr="004B55B8" w:rsidRDefault="00FA664D" w:rsidP="004B55B8">
            <w:pPr>
              <w:pStyle w:val="Default"/>
              <w:rPr>
                <w:sz w:val="22"/>
                <w:szCs w:val="22"/>
              </w:rPr>
            </w:pPr>
            <w:r w:rsidRPr="004B55B8">
              <w:rPr>
                <w:sz w:val="22"/>
                <w:szCs w:val="22"/>
              </w:rPr>
              <w:t>Provide support for staff, students and colleagues and work as a point of contact for relevant areas/workshops.</w:t>
            </w:r>
          </w:p>
        </w:tc>
      </w:tr>
      <w:tr w:rsidR="00753B18" w:rsidRPr="00087AC8" w14:paraId="04B70E98" w14:textId="77777777" w:rsidTr="0041121B">
        <w:tc>
          <w:tcPr>
            <w:tcW w:w="900" w:type="dxa"/>
          </w:tcPr>
          <w:p w14:paraId="2F933A28" w14:textId="4A01DFFD" w:rsidR="00753B18" w:rsidRPr="004B55B8" w:rsidRDefault="004B55B8" w:rsidP="004B55B8">
            <w:pPr>
              <w:rPr>
                <w:rFonts w:cs="Arial"/>
                <w:bCs/>
                <w:sz w:val="24"/>
                <w:szCs w:val="24"/>
              </w:rPr>
            </w:pPr>
            <w:r w:rsidRPr="004B55B8">
              <w:rPr>
                <w:rFonts w:cs="Arial"/>
                <w:bCs/>
                <w:sz w:val="24"/>
                <w:szCs w:val="24"/>
              </w:rPr>
              <w:t>8.</w:t>
            </w:r>
          </w:p>
          <w:p w14:paraId="3E2AD073" w14:textId="77777777" w:rsidR="00753B18" w:rsidRPr="004B55B8" w:rsidRDefault="00753B18" w:rsidP="004B55B8">
            <w:pPr>
              <w:rPr>
                <w:rFonts w:cs="Arial"/>
                <w:bCs/>
                <w:sz w:val="24"/>
                <w:szCs w:val="24"/>
              </w:rPr>
            </w:pPr>
          </w:p>
        </w:tc>
        <w:tc>
          <w:tcPr>
            <w:tcW w:w="9000" w:type="dxa"/>
          </w:tcPr>
          <w:p w14:paraId="0B8B93F0" w14:textId="36B5E853" w:rsidR="00753B18" w:rsidRPr="004B55B8" w:rsidRDefault="008036F4" w:rsidP="004B55B8">
            <w:pPr>
              <w:rPr>
                <w:rFonts w:cs="Arial"/>
                <w:szCs w:val="22"/>
              </w:rPr>
            </w:pPr>
            <w:r w:rsidRPr="004B55B8">
              <w:rPr>
                <w:rFonts w:cs="Arial"/>
                <w:szCs w:val="22"/>
              </w:rPr>
              <w:t>Settin</w:t>
            </w:r>
            <w:r w:rsidR="004B55B8" w:rsidRPr="004B55B8">
              <w:rPr>
                <w:rFonts w:cs="Arial"/>
                <w:szCs w:val="22"/>
              </w:rPr>
              <w:t>g</w:t>
            </w:r>
            <w:r w:rsidRPr="004B55B8">
              <w:rPr>
                <w:rFonts w:cs="Arial"/>
                <w:szCs w:val="22"/>
              </w:rPr>
              <w:t xml:space="preserve"> up </w:t>
            </w:r>
            <w:r w:rsidR="00930DE3">
              <w:rPr>
                <w:rFonts w:cs="Arial"/>
                <w:szCs w:val="22"/>
              </w:rPr>
              <w:t xml:space="preserve">graphics, art &amp; design and </w:t>
            </w:r>
            <w:r w:rsidRPr="004B55B8">
              <w:rPr>
                <w:rFonts w:cs="Arial"/>
                <w:szCs w:val="22"/>
              </w:rPr>
              <w:t>photography studios/studio lighting</w:t>
            </w:r>
            <w:r w:rsidR="00FE3602" w:rsidRPr="004B55B8">
              <w:rPr>
                <w:rFonts w:cs="Arial"/>
                <w:szCs w:val="22"/>
              </w:rPr>
              <w:t>/photography equipment</w:t>
            </w:r>
            <w:r w:rsidRPr="004B55B8">
              <w:rPr>
                <w:rFonts w:cs="Arial"/>
                <w:szCs w:val="22"/>
              </w:rPr>
              <w:t xml:space="preserve"> </w:t>
            </w:r>
            <w:r w:rsidR="004B55B8" w:rsidRPr="004B55B8">
              <w:rPr>
                <w:rFonts w:cs="Arial"/>
                <w:szCs w:val="22"/>
              </w:rPr>
              <w:t xml:space="preserve">ready </w:t>
            </w:r>
            <w:r w:rsidRPr="004B55B8">
              <w:rPr>
                <w:rFonts w:cs="Arial"/>
                <w:szCs w:val="22"/>
              </w:rPr>
              <w:t>for sessions</w:t>
            </w:r>
          </w:p>
        </w:tc>
      </w:tr>
      <w:tr w:rsidR="00FA664D" w:rsidRPr="00087AC8" w14:paraId="517CBCAD" w14:textId="77777777" w:rsidTr="0041121B">
        <w:tc>
          <w:tcPr>
            <w:tcW w:w="900" w:type="dxa"/>
          </w:tcPr>
          <w:p w14:paraId="29C48ACE" w14:textId="64B5B943" w:rsidR="00FA664D" w:rsidRPr="004B55B8" w:rsidRDefault="004B55B8" w:rsidP="004B55B8">
            <w:pPr>
              <w:rPr>
                <w:rFonts w:cs="Arial"/>
                <w:bCs/>
                <w:sz w:val="24"/>
                <w:szCs w:val="24"/>
              </w:rPr>
            </w:pPr>
            <w:r w:rsidRPr="004B55B8">
              <w:rPr>
                <w:rFonts w:cs="Arial"/>
                <w:bCs/>
                <w:sz w:val="24"/>
                <w:szCs w:val="24"/>
              </w:rPr>
              <w:t>9.</w:t>
            </w:r>
          </w:p>
        </w:tc>
        <w:tc>
          <w:tcPr>
            <w:tcW w:w="9000" w:type="dxa"/>
          </w:tcPr>
          <w:p w14:paraId="67B05C40" w14:textId="75FCB64A" w:rsidR="00FA664D" w:rsidRPr="004B55B8" w:rsidRDefault="00FA664D" w:rsidP="004B55B8">
            <w:pPr>
              <w:pStyle w:val="Default"/>
              <w:rPr>
                <w:sz w:val="22"/>
                <w:szCs w:val="22"/>
              </w:rPr>
            </w:pPr>
            <w:r w:rsidRPr="004B55B8">
              <w:rPr>
                <w:sz w:val="22"/>
                <w:szCs w:val="22"/>
              </w:rPr>
              <w:t>Support and contribute towards creative effective displays</w:t>
            </w:r>
            <w:r w:rsidR="004B55B8" w:rsidRPr="004B55B8">
              <w:rPr>
                <w:sz w:val="22"/>
                <w:szCs w:val="22"/>
              </w:rPr>
              <w:t xml:space="preserve"> and </w:t>
            </w:r>
            <w:r w:rsidRPr="004B55B8">
              <w:rPr>
                <w:sz w:val="22"/>
                <w:szCs w:val="22"/>
              </w:rPr>
              <w:t>exhibitions</w:t>
            </w:r>
          </w:p>
          <w:p w14:paraId="740DD3A1" w14:textId="77777777" w:rsidR="00FA664D" w:rsidRPr="004B55B8" w:rsidRDefault="00FA664D" w:rsidP="004B55B8">
            <w:pPr>
              <w:rPr>
                <w:rFonts w:cs="Arial"/>
                <w:szCs w:val="22"/>
              </w:rPr>
            </w:pPr>
          </w:p>
        </w:tc>
      </w:tr>
      <w:tr w:rsidR="00FA664D" w:rsidRPr="00087AC8" w14:paraId="5C4E83F0" w14:textId="77777777" w:rsidTr="0041121B">
        <w:tc>
          <w:tcPr>
            <w:tcW w:w="900" w:type="dxa"/>
          </w:tcPr>
          <w:p w14:paraId="7FC0D3C4" w14:textId="7E16E621" w:rsidR="00FA664D" w:rsidRPr="004B55B8" w:rsidRDefault="004B55B8" w:rsidP="004B55B8">
            <w:pPr>
              <w:rPr>
                <w:rFonts w:cs="Arial"/>
                <w:bCs/>
                <w:sz w:val="24"/>
                <w:szCs w:val="24"/>
              </w:rPr>
            </w:pPr>
            <w:r w:rsidRPr="004B55B8">
              <w:rPr>
                <w:rFonts w:cs="Arial"/>
                <w:bCs/>
                <w:sz w:val="24"/>
                <w:szCs w:val="24"/>
              </w:rPr>
              <w:t>10.</w:t>
            </w:r>
          </w:p>
        </w:tc>
        <w:tc>
          <w:tcPr>
            <w:tcW w:w="9000" w:type="dxa"/>
          </w:tcPr>
          <w:p w14:paraId="4B287D88" w14:textId="07E2E94A" w:rsidR="00FA664D" w:rsidRPr="004B55B8" w:rsidRDefault="00FA664D" w:rsidP="004B55B8">
            <w:pPr>
              <w:pStyle w:val="Default"/>
              <w:rPr>
                <w:sz w:val="22"/>
                <w:szCs w:val="22"/>
              </w:rPr>
            </w:pPr>
            <w:r w:rsidRPr="004B55B8">
              <w:rPr>
                <w:sz w:val="22"/>
                <w:szCs w:val="22"/>
              </w:rPr>
              <w:t>Assists and advise the Curriculum Leader in issues relating to resourcing, training needs, service issues and other areas as necessary.</w:t>
            </w:r>
          </w:p>
          <w:p w14:paraId="23891099" w14:textId="77777777" w:rsidR="00FA664D" w:rsidRPr="004B55B8" w:rsidRDefault="00FA664D" w:rsidP="004B55B8">
            <w:pPr>
              <w:pStyle w:val="Default"/>
              <w:rPr>
                <w:sz w:val="22"/>
                <w:szCs w:val="22"/>
              </w:rPr>
            </w:pPr>
          </w:p>
        </w:tc>
      </w:tr>
      <w:tr w:rsidR="00FA664D" w:rsidRPr="00087AC8" w14:paraId="597B3D5D" w14:textId="77777777" w:rsidTr="0041121B">
        <w:tc>
          <w:tcPr>
            <w:tcW w:w="900" w:type="dxa"/>
          </w:tcPr>
          <w:p w14:paraId="3FCAE2E0" w14:textId="159939EE" w:rsidR="00FA664D" w:rsidRPr="004B55B8" w:rsidRDefault="004B55B8" w:rsidP="004B55B8">
            <w:pPr>
              <w:rPr>
                <w:rFonts w:cs="Arial"/>
                <w:bCs/>
                <w:sz w:val="24"/>
                <w:szCs w:val="24"/>
              </w:rPr>
            </w:pPr>
            <w:r w:rsidRPr="004B55B8">
              <w:rPr>
                <w:rFonts w:cs="Arial"/>
                <w:bCs/>
                <w:sz w:val="24"/>
                <w:szCs w:val="24"/>
              </w:rPr>
              <w:lastRenderedPageBreak/>
              <w:t>11.</w:t>
            </w:r>
          </w:p>
        </w:tc>
        <w:tc>
          <w:tcPr>
            <w:tcW w:w="9000" w:type="dxa"/>
          </w:tcPr>
          <w:p w14:paraId="67EDEC54" w14:textId="0318005E" w:rsidR="00FA664D" w:rsidRPr="004B55B8" w:rsidRDefault="00FA664D" w:rsidP="004B55B8">
            <w:pPr>
              <w:pStyle w:val="Default"/>
              <w:rPr>
                <w:sz w:val="22"/>
                <w:szCs w:val="22"/>
              </w:rPr>
            </w:pPr>
            <w:r w:rsidRPr="004B55B8">
              <w:rPr>
                <w:sz w:val="22"/>
                <w:szCs w:val="22"/>
              </w:rPr>
              <w:t xml:space="preserve">Demonstration of </w:t>
            </w:r>
            <w:r w:rsidR="004B55B8" w:rsidRPr="004B55B8">
              <w:rPr>
                <w:sz w:val="22"/>
                <w:szCs w:val="22"/>
              </w:rPr>
              <w:t xml:space="preserve">technical </w:t>
            </w:r>
            <w:r w:rsidRPr="004B55B8">
              <w:rPr>
                <w:sz w:val="22"/>
                <w:szCs w:val="22"/>
              </w:rPr>
              <w:t>skills to support students in workshops</w:t>
            </w:r>
          </w:p>
          <w:p w14:paraId="656E7494" w14:textId="77777777" w:rsidR="00FA664D" w:rsidRPr="004B55B8" w:rsidRDefault="00FA664D" w:rsidP="004B55B8">
            <w:pPr>
              <w:pStyle w:val="Default"/>
              <w:rPr>
                <w:sz w:val="22"/>
                <w:szCs w:val="22"/>
              </w:rPr>
            </w:pPr>
          </w:p>
        </w:tc>
      </w:tr>
      <w:tr w:rsidR="00753B18" w:rsidRPr="00087AC8" w14:paraId="0C62A25D" w14:textId="77777777" w:rsidTr="0041121B">
        <w:tc>
          <w:tcPr>
            <w:tcW w:w="900" w:type="dxa"/>
          </w:tcPr>
          <w:p w14:paraId="7DB79DBB" w14:textId="35D3D381" w:rsidR="00753B18" w:rsidRPr="00087AC8" w:rsidRDefault="004B55B8" w:rsidP="00753B18">
            <w:pPr>
              <w:rPr>
                <w:bCs/>
              </w:rPr>
            </w:pPr>
            <w:r>
              <w:rPr>
                <w:bCs/>
              </w:rPr>
              <w:t>12.</w:t>
            </w:r>
          </w:p>
          <w:p w14:paraId="082AF7D6" w14:textId="77777777" w:rsidR="00753B18" w:rsidRPr="00087AC8" w:rsidRDefault="00753B18" w:rsidP="00753B18">
            <w:pPr>
              <w:rPr>
                <w:bCs/>
              </w:rPr>
            </w:pPr>
          </w:p>
        </w:tc>
        <w:tc>
          <w:tcPr>
            <w:tcW w:w="9000" w:type="dxa"/>
          </w:tcPr>
          <w:p w14:paraId="0A067171" w14:textId="104150CF" w:rsidR="008036F4" w:rsidRPr="004B55B8" w:rsidRDefault="008036F4" w:rsidP="008036F4">
            <w:pPr>
              <w:rPr>
                <w:rFonts w:cs="Arial"/>
                <w:bCs/>
                <w:szCs w:val="22"/>
              </w:rPr>
            </w:pPr>
            <w:r w:rsidRPr="004B55B8">
              <w:rPr>
                <w:rFonts w:cs="Arial"/>
                <w:bCs/>
                <w:szCs w:val="22"/>
              </w:rPr>
              <w:t xml:space="preserve">Use of Photoshop (and other Adobe applications), printing and scanning and general studio duties, safe practices </w:t>
            </w:r>
            <w:proofErr w:type="spellStart"/>
            <w:r w:rsidRPr="004B55B8">
              <w:rPr>
                <w:rFonts w:cs="Arial"/>
                <w:bCs/>
                <w:szCs w:val="22"/>
              </w:rPr>
              <w:t>e,g</w:t>
            </w:r>
            <w:proofErr w:type="spellEnd"/>
            <w:r w:rsidRPr="004B55B8">
              <w:rPr>
                <w:rFonts w:cs="Arial"/>
                <w:bCs/>
                <w:szCs w:val="22"/>
              </w:rPr>
              <w:t>. cutting and mounting, spray mounting, lighting</w:t>
            </w:r>
            <w:r w:rsidR="004B55B8">
              <w:rPr>
                <w:rFonts w:cs="Arial"/>
                <w:bCs/>
                <w:szCs w:val="22"/>
              </w:rPr>
              <w:t xml:space="preserve"> etc.</w:t>
            </w:r>
            <w:r w:rsidRPr="004B55B8">
              <w:rPr>
                <w:rFonts w:cs="Arial"/>
                <w:bCs/>
                <w:szCs w:val="22"/>
              </w:rPr>
              <w:t xml:space="preserve"> </w:t>
            </w:r>
          </w:p>
          <w:p w14:paraId="73728B9B" w14:textId="77777777" w:rsidR="00753B18" w:rsidRPr="004B55B8" w:rsidRDefault="00753B18" w:rsidP="008036F4">
            <w:pPr>
              <w:rPr>
                <w:rFonts w:cs="Arial"/>
                <w:szCs w:val="22"/>
              </w:rPr>
            </w:pPr>
          </w:p>
        </w:tc>
      </w:tr>
      <w:tr w:rsidR="008036F4" w:rsidRPr="00087AC8" w14:paraId="232BDC64" w14:textId="77777777" w:rsidTr="0041121B">
        <w:tc>
          <w:tcPr>
            <w:tcW w:w="900" w:type="dxa"/>
          </w:tcPr>
          <w:p w14:paraId="39FAA532" w14:textId="0816D6B1" w:rsidR="008036F4" w:rsidRPr="00087AC8" w:rsidRDefault="004B55B8" w:rsidP="00753B18">
            <w:pPr>
              <w:rPr>
                <w:bCs/>
              </w:rPr>
            </w:pPr>
            <w:r>
              <w:rPr>
                <w:bCs/>
              </w:rPr>
              <w:t>13.</w:t>
            </w:r>
          </w:p>
        </w:tc>
        <w:tc>
          <w:tcPr>
            <w:tcW w:w="9000" w:type="dxa"/>
          </w:tcPr>
          <w:p w14:paraId="64B2AD1C" w14:textId="77777777" w:rsidR="008036F4" w:rsidRPr="004B55B8" w:rsidRDefault="008036F4" w:rsidP="008036F4">
            <w:pPr>
              <w:rPr>
                <w:rFonts w:cs="Arial"/>
                <w:bCs/>
                <w:szCs w:val="22"/>
              </w:rPr>
            </w:pPr>
            <w:r w:rsidRPr="004B55B8">
              <w:rPr>
                <w:rFonts w:cs="Arial"/>
                <w:bCs/>
                <w:szCs w:val="22"/>
              </w:rPr>
              <w:t>Back up of memory cards and battery recharging</w:t>
            </w:r>
          </w:p>
          <w:p w14:paraId="5FA04960" w14:textId="77777777" w:rsidR="008036F4" w:rsidRPr="004B55B8" w:rsidRDefault="008036F4" w:rsidP="00753B18">
            <w:pPr>
              <w:rPr>
                <w:rFonts w:cs="Arial"/>
                <w:szCs w:val="22"/>
              </w:rPr>
            </w:pPr>
          </w:p>
        </w:tc>
      </w:tr>
      <w:tr w:rsidR="008036F4" w:rsidRPr="00087AC8" w14:paraId="5B5EE7F4" w14:textId="77777777" w:rsidTr="0041121B">
        <w:tc>
          <w:tcPr>
            <w:tcW w:w="900" w:type="dxa"/>
          </w:tcPr>
          <w:p w14:paraId="60A99A2D" w14:textId="59B9CB7F" w:rsidR="008036F4" w:rsidRDefault="004B55B8" w:rsidP="00753B18">
            <w:pPr>
              <w:rPr>
                <w:bCs/>
              </w:rPr>
            </w:pPr>
            <w:r>
              <w:rPr>
                <w:bCs/>
              </w:rPr>
              <w:t xml:space="preserve">14. </w:t>
            </w:r>
          </w:p>
        </w:tc>
        <w:tc>
          <w:tcPr>
            <w:tcW w:w="9000" w:type="dxa"/>
          </w:tcPr>
          <w:p w14:paraId="658C8889" w14:textId="4D79FA22" w:rsidR="008036F4" w:rsidRPr="004B55B8" w:rsidRDefault="008036F4" w:rsidP="008036F4">
            <w:pPr>
              <w:rPr>
                <w:rFonts w:cs="Arial"/>
                <w:bCs/>
                <w:szCs w:val="22"/>
              </w:rPr>
            </w:pPr>
            <w:r w:rsidRPr="004B55B8">
              <w:rPr>
                <w:rFonts w:cs="Arial"/>
                <w:bCs/>
                <w:szCs w:val="22"/>
              </w:rPr>
              <w:t>Work flexibly, undertake such other tasks as may be required or directed from time to time to meet the needs of the College.</w:t>
            </w:r>
          </w:p>
        </w:tc>
      </w:tr>
      <w:tr w:rsidR="008036F4" w:rsidRPr="00087AC8" w14:paraId="0AE16C95" w14:textId="77777777" w:rsidTr="0041121B">
        <w:tc>
          <w:tcPr>
            <w:tcW w:w="900" w:type="dxa"/>
          </w:tcPr>
          <w:p w14:paraId="48DDD77D" w14:textId="2CA31B90" w:rsidR="008036F4" w:rsidRDefault="004B55B8" w:rsidP="00753B18">
            <w:pPr>
              <w:rPr>
                <w:bCs/>
              </w:rPr>
            </w:pPr>
            <w:r>
              <w:rPr>
                <w:bCs/>
              </w:rPr>
              <w:t xml:space="preserve">15. </w:t>
            </w:r>
          </w:p>
        </w:tc>
        <w:tc>
          <w:tcPr>
            <w:tcW w:w="9000" w:type="dxa"/>
          </w:tcPr>
          <w:p w14:paraId="04AE0887" w14:textId="3F4A1670" w:rsidR="008036F4" w:rsidRDefault="008036F4" w:rsidP="008036F4">
            <w:pPr>
              <w:rPr>
                <w:rFonts w:cs="Arial"/>
                <w:bCs/>
                <w:szCs w:val="22"/>
              </w:rPr>
            </w:pPr>
            <w:r w:rsidRPr="004B55B8">
              <w:rPr>
                <w:rFonts w:cs="Arial"/>
                <w:bCs/>
                <w:szCs w:val="22"/>
              </w:rPr>
              <w:t>To take part in and support students i</w:t>
            </w:r>
            <w:r w:rsidR="00930DE3">
              <w:rPr>
                <w:rFonts w:cs="Arial"/>
                <w:bCs/>
                <w:szCs w:val="22"/>
              </w:rPr>
              <w:t>n</w:t>
            </w:r>
            <w:r w:rsidRPr="004B55B8">
              <w:rPr>
                <w:rFonts w:cs="Arial"/>
                <w:bCs/>
                <w:szCs w:val="22"/>
              </w:rPr>
              <w:t xml:space="preserve"> trips/photo walks as required </w:t>
            </w:r>
          </w:p>
          <w:p w14:paraId="01A0A4DD" w14:textId="5B7DD054" w:rsidR="004B55B8" w:rsidRPr="004B55B8" w:rsidRDefault="004B55B8" w:rsidP="008036F4">
            <w:pPr>
              <w:rPr>
                <w:rFonts w:cs="Arial"/>
                <w:bCs/>
                <w:szCs w:val="22"/>
              </w:rPr>
            </w:pPr>
          </w:p>
        </w:tc>
      </w:tr>
      <w:tr w:rsidR="00753B18" w:rsidRPr="00087AC8" w14:paraId="72041476" w14:textId="77777777" w:rsidTr="0041121B">
        <w:tc>
          <w:tcPr>
            <w:tcW w:w="900" w:type="dxa"/>
          </w:tcPr>
          <w:p w14:paraId="06C5AE57" w14:textId="151941BD" w:rsidR="00753B18" w:rsidRPr="00087AC8" w:rsidRDefault="004B55B8" w:rsidP="00753B18">
            <w:pPr>
              <w:rPr>
                <w:bCs/>
              </w:rPr>
            </w:pPr>
            <w:r>
              <w:rPr>
                <w:bCs/>
              </w:rPr>
              <w:t>16.</w:t>
            </w:r>
          </w:p>
          <w:p w14:paraId="68BDE49E" w14:textId="77777777" w:rsidR="00753B18" w:rsidRPr="00087AC8" w:rsidRDefault="00753B18" w:rsidP="00753B18">
            <w:pPr>
              <w:rPr>
                <w:bCs/>
              </w:rPr>
            </w:pPr>
          </w:p>
        </w:tc>
        <w:tc>
          <w:tcPr>
            <w:tcW w:w="9000" w:type="dxa"/>
          </w:tcPr>
          <w:p w14:paraId="57F87742" w14:textId="77777777" w:rsidR="009F494D" w:rsidRPr="004B55B8" w:rsidRDefault="00DF111D" w:rsidP="00DF111D">
            <w:pPr>
              <w:pStyle w:val="Header"/>
              <w:tabs>
                <w:tab w:val="clear" w:pos="4320"/>
                <w:tab w:val="clear" w:pos="8640"/>
              </w:tabs>
              <w:rPr>
                <w:rFonts w:cs="Arial"/>
                <w:szCs w:val="22"/>
              </w:rPr>
            </w:pPr>
            <w:r w:rsidRPr="004B55B8">
              <w:rPr>
                <w:rFonts w:cs="Arial"/>
                <w:szCs w:val="22"/>
              </w:rPr>
              <w:t>Shrewsbury Colleges Group actively promotes a ‘safeguarding’ culture. As such, employees are expected to carry out their role and responsibility in relation to student welfare. Employees are expected to access PREVENT and child protection training in accordance with their role and be aware of who to contact and what action to take if there are concerns regarding the welfare of all students. We are committed to ensuring that all employees are supported in respect to their safeguarding duties.</w:t>
            </w:r>
          </w:p>
        </w:tc>
      </w:tr>
      <w:tr w:rsidR="00753B18" w:rsidRPr="00087AC8" w14:paraId="656B6186" w14:textId="77777777" w:rsidTr="0041121B">
        <w:tc>
          <w:tcPr>
            <w:tcW w:w="900" w:type="dxa"/>
          </w:tcPr>
          <w:p w14:paraId="2191EBE1" w14:textId="686E23FF" w:rsidR="00753B18" w:rsidRPr="00087AC8" w:rsidRDefault="004B55B8" w:rsidP="00753B18">
            <w:pPr>
              <w:rPr>
                <w:bCs/>
              </w:rPr>
            </w:pPr>
            <w:r>
              <w:rPr>
                <w:bCs/>
              </w:rPr>
              <w:t>17.</w:t>
            </w:r>
          </w:p>
        </w:tc>
        <w:tc>
          <w:tcPr>
            <w:tcW w:w="9000" w:type="dxa"/>
          </w:tcPr>
          <w:p w14:paraId="7612D7B3" w14:textId="77777777" w:rsidR="00753B18" w:rsidRPr="004B55B8" w:rsidRDefault="00AA6D94" w:rsidP="00AA6D94">
            <w:pPr>
              <w:tabs>
                <w:tab w:val="num" w:pos="705"/>
              </w:tabs>
              <w:rPr>
                <w:rFonts w:cs="Arial"/>
                <w:szCs w:val="22"/>
              </w:rPr>
            </w:pPr>
            <w:r w:rsidRPr="004B55B8">
              <w:rPr>
                <w:rFonts w:cs="Arial"/>
                <w:szCs w:val="22"/>
              </w:rPr>
              <w:t>U</w:t>
            </w:r>
            <w:r w:rsidR="00753B18" w:rsidRPr="004B55B8">
              <w:rPr>
                <w:rFonts w:cs="Arial"/>
                <w:szCs w:val="22"/>
              </w:rPr>
              <w:t>ndertake training and development, and undertake such other tasks as may be required or directed from time to time to meet the needs of the College</w:t>
            </w:r>
          </w:p>
          <w:p w14:paraId="4BE9DA60" w14:textId="77777777" w:rsidR="009F494D" w:rsidRPr="004B55B8" w:rsidRDefault="009F494D" w:rsidP="00AA6D94">
            <w:pPr>
              <w:tabs>
                <w:tab w:val="num" w:pos="705"/>
              </w:tabs>
              <w:rPr>
                <w:rFonts w:cs="Arial"/>
                <w:szCs w:val="22"/>
              </w:rPr>
            </w:pPr>
          </w:p>
        </w:tc>
      </w:tr>
      <w:tr w:rsidR="00753B18" w:rsidRPr="00087AC8" w14:paraId="72614227" w14:textId="77777777" w:rsidTr="0041121B">
        <w:tc>
          <w:tcPr>
            <w:tcW w:w="900" w:type="dxa"/>
          </w:tcPr>
          <w:p w14:paraId="63894AE9" w14:textId="520E5603" w:rsidR="00753B18" w:rsidRPr="00087AC8" w:rsidRDefault="004B55B8" w:rsidP="00590FFB">
            <w:pPr>
              <w:rPr>
                <w:bCs/>
              </w:rPr>
            </w:pPr>
            <w:r>
              <w:rPr>
                <w:bCs/>
              </w:rPr>
              <w:t xml:space="preserve">18. </w:t>
            </w:r>
          </w:p>
        </w:tc>
        <w:tc>
          <w:tcPr>
            <w:tcW w:w="9000" w:type="dxa"/>
          </w:tcPr>
          <w:p w14:paraId="250BC8CD" w14:textId="77777777" w:rsidR="00753B18" w:rsidRPr="004B55B8" w:rsidRDefault="00753B18" w:rsidP="0041121B">
            <w:pPr>
              <w:tabs>
                <w:tab w:val="num" w:pos="705"/>
              </w:tabs>
              <w:rPr>
                <w:rFonts w:cs="Arial"/>
                <w:szCs w:val="22"/>
              </w:rPr>
            </w:pPr>
            <w:r w:rsidRPr="004B55B8">
              <w:rPr>
                <w:rFonts w:cs="Arial"/>
                <w:szCs w:val="22"/>
              </w:rPr>
              <w:t xml:space="preserve">Support and promote the College’s equal opportunity, diversity, health and safety, </w:t>
            </w:r>
            <w:r w:rsidR="00E234E2" w:rsidRPr="004B55B8">
              <w:rPr>
                <w:rFonts w:cs="Arial"/>
                <w:szCs w:val="22"/>
              </w:rPr>
              <w:t xml:space="preserve">Prevent </w:t>
            </w:r>
            <w:r w:rsidRPr="004B55B8">
              <w:rPr>
                <w:rFonts w:cs="Arial"/>
                <w:szCs w:val="22"/>
              </w:rPr>
              <w:t>and other policies, processes and objectives</w:t>
            </w:r>
          </w:p>
          <w:p w14:paraId="5023397D" w14:textId="77777777" w:rsidR="009F494D" w:rsidRPr="004B55B8" w:rsidRDefault="009F494D" w:rsidP="0041121B">
            <w:pPr>
              <w:tabs>
                <w:tab w:val="num" w:pos="705"/>
              </w:tabs>
              <w:rPr>
                <w:rFonts w:cs="Arial"/>
                <w:szCs w:val="22"/>
              </w:rPr>
            </w:pPr>
          </w:p>
        </w:tc>
      </w:tr>
      <w:tr w:rsidR="0041121B" w:rsidRPr="00087AC8" w14:paraId="1F53A4E1" w14:textId="77777777" w:rsidTr="0041121B">
        <w:tc>
          <w:tcPr>
            <w:tcW w:w="900" w:type="dxa"/>
          </w:tcPr>
          <w:p w14:paraId="1833D8E4" w14:textId="31C65068" w:rsidR="0041121B" w:rsidRPr="00087AC8" w:rsidRDefault="00574AD1" w:rsidP="00590FFB">
            <w:pPr>
              <w:rPr>
                <w:bCs/>
                <w:szCs w:val="22"/>
              </w:rPr>
            </w:pPr>
            <w:r w:rsidRPr="00087AC8">
              <w:rPr>
                <w:bCs/>
                <w:szCs w:val="22"/>
              </w:rPr>
              <w:t>1</w:t>
            </w:r>
            <w:r w:rsidR="004B55B8">
              <w:rPr>
                <w:bCs/>
                <w:szCs w:val="22"/>
              </w:rPr>
              <w:t>9.</w:t>
            </w:r>
          </w:p>
        </w:tc>
        <w:tc>
          <w:tcPr>
            <w:tcW w:w="9000" w:type="dxa"/>
          </w:tcPr>
          <w:p w14:paraId="18146D16" w14:textId="77777777" w:rsidR="0041121B" w:rsidRPr="004B55B8" w:rsidRDefault="0041121B" w:rsidP="00C94BD0">
            <w:pPr>
              <w:rPr>
                <w:rFonts w:cs="Arial"/>
                <w:szCs w:val="22"/>
                <w:lang w:val="en-US"/>
              </w:rPr>
            </w:pPr>
            <w:r w:rsidRPr="004B55B8">
              <w:rPr>
                <w:rFonts w:cs="Arial"/>
                <w:szCs w:val="22"/>
                <w:lang w:val="en-US"/>
              </w:rPr>
              <w:t>Work positively to suggest and deliver quality improvements for your area. Engage with all quality improvements agreed for implementation from both internal and external sources.</w:t>
            </w:r>
          </w:p>
          <w:p w14:paraId="62A998B1" w14:textId="77777777" w:rsidR="009F494D" w:rsidRPr="004B55B8" w:rsidRDefault="009F494D" w:rsidP="00C94BD0">
            <w:pPr>
              <w:rPr>
                <w:rFonts w:cs="Arial"/>
                <w:szCs w:val="22"/>
              </w:rPr>
            </w:pPr>
          </w:p>
        </w:tc>
      </w:tr>
      <w:tr w:rsidR="00FB7353" w:rsidRPr="00087AC8" w14:paraId="331904D2" w14:textId="77777777" w:rsidTr="0041121B">
        <w:tc>
          <w:tcPr>
            <w:tcW w:w="900" w:type="dxa"/>
          </w:tcPr>
          <w:p w14:paraId="66E918C3" w14:textId="1D8ADF1F" w:rsidR="00FB7353" w:rsidRPr="00087AC8" w:rsidRDefault="004B55B8" w:rsidP="00590FFB">
            <w:pPr>
              <w:rPr>
                <w:bCs/>
                <w:szCs w:val="22"/>
              </w:rPr>
            </w:pPr>
            <w:r>
              <w:rPr>
                <w:bCs/>
                <w:szCs w:val="22"/>
              </w:rPr>
              <w:t>20.</w:t>
            </w:r>
          </w:p>
        </w:tc>
        <w:tc>
          <w:tcPr>
            <w:tcW w:w="9000" w:type="dxa"/>
          </w:tcPr>
          <w:p w14:paraId="1767E68E" w14:textId="77777777" w:rsidR="00FB7353" w:rsidRPr="004B55B8" w:rsidRDefault="00FB7353" w:rsidP="00C94BD0">
            <w:pPr>
              <w:rPr>
                <w:rFonts w:cs="Arial"/>
                <w:szCs w:val="22"/>
                <w:lang w:val="en-US"/>
              </w:rPr>
            </w:pPr>
            <w:r w:rsidRPr="004B55B8">
              <w:rPr>
                <w:rFonts w:cs="Arial"/>
                <w:szCs w:val="22"/>
                <w:lang w:val="en-US"/>
              </w:rPr>
              <w:t>**To participate in exam invigilation as and when required**</w:t>
            </w:r>
          </w:p>
          <w:p w14:paraId="080496C7" w14:textId="77777777" w:rsidR="00FB7353" w:rsidRPr="004B55B8" w:rsidRDefault="00FB7353" w:rsidP="00C94BD0">
            <w:pPr>
              <w:rPr>
                <w:rFonts w:cs="Arial"/>
                <w:szCs w:val="22"/>
                <w:lang w:val="en-US"/>
              </w:rPr>
            </w:pPr>
          </w:p>
        </w:tc>
      </w:tr>
    </w:tbl>
    <w:p w14:paraId="61DAAC6D" w14:textId="77777777" w:rsidR="00FB7353" w:rsidRDefault="00FB7353" w:rsidP="00FB7353">
      <w:pPr>
        <w:pStyle w:val="Heading3"/>
        <w:numPr>
          <w:ilvl w:val="0"/>
          <w:numId w:val="0"/>
        </w:numPr>
        <w:ind w:left="720" w:firstLine="720"/>
        <w:rPr>
          <w:bCs/>
        </w:rPr>
      </w:pPr>
    </w:p>
    <w:p w14:paraId="1D15BE05" w14:textId="77777777" w:rsidR="00FB7353" w:rsidRDefault="00FB7353" w:rsidP="00FB7353">
      <w:pPr>
        <w:pStyle w:val="Heading3"/>
        <w:numPr>
          <w:ilvl w:val="0"/>
          <w:numId w:val="0"/>
        </w:numPr>
        <w:ind w:left="720" w:hanging="720"/>
        <w:jc w:val="left"/>
        <w:rPr>
          <w:bCs/>
        </w:rPr>
      </w:pPr>
    </w:p>
    <w:p w14:paraId="66279949" w14:textId="77777777" w:rsidR="00FB7353" w:rsidRDefault="00FB7353" w:rsidP="00FB7353">
      <w:pPr>
        <w:pStyle w:val="Heading3"/>
        <w:numPr>
          <w:ilvl w:val="0"/>
          <w:numId w:val="0"/>
        </w:numPr>
        <w:ind w:left="720" w:hanging="720"/>
        <w:jc w:val="left"/>
        <w:rPr>
          <w:bCs/>
        </w:rPr>
      </w:pPr>
    </w:p>
    <w:p w14:paraId="18306CB3" w14:textId="77777777" w:rsidR="00753B18" w:rsidRPr="00087AC8" w:rsidRDefault="00753B18" w:rsidP="00FB7353">
      <w:pPr>
        <w:pStyle w:val="Heading3"/>
        <w:numPr>
          <w:ilvl w:val="0"/>
          <w:numId w:val="0"/>
        </w:numPr>
        <w:ind w:left="720" w:hanging="720"/>
        <w:jc w:val="left"/>
        <w:rPr>
          <w:bCs/>
        </w:rPr>
      </w:pPr>
      <w:r w:rsidRPr="00087AC8">
        <w:rPr>
          <w:bCs/>
        </w:rPr>
        <w:t>Person Specification</w:t>
      </w:r>
    </w:p>
    <w:p w14:paraId="14C6C714" w14:textId="77777777" w:rsidR="00753B18" w:rsidRPr="00087AC8" w:rsidRDefault="00753B18" w:rsidP="00753B18">
      <w:pPr>
        <w:rPr>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753B18" w:rsidRPr="00087AC8" w14:paraId="4540B3B9" w14:textId="77777777">
        <w:tc>
          <w:tcPr>
            <w:tcW w:w="2122" w:type="dxa"/>
          </w:tcPr>
          <w:p w14:paraId="28CFF8A6" w14:textId="77777777" w:rsidR="00753B18" w:rsidRPr="00087AC8" w:rsidRDefault="00753B18" w:rsidP="00753B18">
            <w:pPr>
              <w:pStyle w:val="Heading1"/>
              <w:rPr>
                <w:rFonts w:cs="Arial"/>
              </w:rPr>
            </w:pPr>
            <w:r w:rsidRPr="00087AC8">
              <w:rPr>
                <w:rFonts w:cs="Arial"/>
              </w:rPr>
              <w:t>Criteria</w:t>
            </w:r>
          </w:p>
          <w:p w14:paraId="4D82BC7D" w14:textId="77777777" w:rsidR="00753B18" w:rsidRPr="00087AC8" w:rsidRDefault="00753B18" w:rsidP="00753B18"/>
        </w:tc>
        <w:tc>
          <w:tcPr>
            <w:tcW w:w="3780" w:type="dxa"/>
          </w:tcPr>
          <w:p w14:paraId="2B85EC7D" w14:textId="77777777" w:rsidR="00753B18" w:rsidRPr="00087AC8" w:rsidRDefault="00753B18" w:rsidP="00753B18">
            <w:pPr>
              <w:pStyle w:val="Heading3"/>
              <w:numPr>
                <w:ilvl w:val="0"/>
                <w:numId w:val="0"/>
              </w:numPr>
              <w:rPr>
                <w:rFonts w:cs="Arial"/>
                <w:bCs/>
              </w:rPr>
            </w:pPr>
            <w:r w:rsidRPr="00087AC8">
              <w:rPr>
                <w:rFonts w:cs="Arial"/>
                <w:bCs/>
              </w:rPr>
              <w:t>Essential</w:t>
            </w:r>
          </w:p>
        </w:tc>
        <w:tc>
          <w:tcPr>
            <w:tcW w:w="3879" w:type="dxa"/>
          </w:tcPr>
          <w:p w14:paraId="4BCE5286" w14:textId="77777777" w:rsidR="00753B18" w:rsidRPr="00087AC8" w:rsidRDefault="00753B18" w:rsidP="00753B18">
            <w:pPr>
              <w:pStyle w:val="Heading3"/>
              <w:numPr>
                <w:ilvl w:val="0"/>
                <w:numId w:val="0"/>
              </w:numPr>
              <w:rPr>
                <w:rFonts w:cs="Arial"/>
                <w:bCs/>
              </w:rPr>
            </w:pPr>
            <w:r w:rsidRPr="00087AC8">
              <w:rPr>
                <w:rFonts w:cs="Arial"/>
                <w:bCs/>
              </w:rPr>
              <w:t>Desirable</w:t>
            </w:r>
          </w:p>
        </w:tc>
      </w:tr>
      <w:tr w:rsidR="00753B18" w:rsidRPr="00087AC8" w14:paraId="14AA63B7" w14:textId="77777777">
        <w:tc>
          <w:tcPr>
            <w:tcW w:w="2122" w:type="dxa"/>
          </w:tcPr>
          <w:p w14:paraId="5E3BA043" w14:textId="77777777" w:rsidR="00753B18" w:rsidRPr="00087AC8" w:rsidRDefault="00753B18" w:rsidP="00753B18">
            <w:r w:rsidRPr="00087AC8">
              <w:t>Knowledge</w:t>
            </w:r>
          </w:p>
          <w:p w14:paraId="3080254C" w14:textId="77777777" w:rsidR="00753B18" w:rsidRPr="00087AC8" w:rsidRDefault="00753B18" w:rsidP="00753B18"/>
          <w:p w14:paraId="3F23B139" w14:textId="77777777" w:rsidR="00753B18" w:rsidRPr="00087AC8" w:rsidRDefault="00753B18" w:rsidP="00753B18"/>
          <w:p w14:paraId="57529EAA" w14:textId="77777777" w:rsidR="00753B18" w:rsidRPr="00087AC8" w:rsidRDefault="00753B18" w:rsidP="00753B18"/>
          <w:p w14:paraId="179DBA20" w14:textId="77777777" w:rsidR="00753B18" w:rsidRPr="00087AC8" w:rsidRDefault="00753B18" w:rsidP="00753B18"/>
        </w:tc>
        <w:tc>
          <w:tcPr>
            <w:tcW w:w="3780" w:type="dxa"/>
          </w:tcPr>
          <w:p w14:paraId="4B5540BA" w14:textId="20A0F152" w:rsidR="00483139" w:rsidRPr="00087AC8" w:rsidRDefault="00483139" w:rsidP="00753B18">
            <w:pPr>
              <w:numPr>
                <w:ilvl w:val="0"/>
                <w:numId w:val="11"/>
              </w:numPr>
            </w:pPr>
            <w:r w:rsidRPr="00B71B13">
              <w:rPr>
                <w:rFonts w:cs="Arial"/>
                <w:szCs w:val="22"/>
              </w:rPr>
              <w:t>Good IT skills to include Adobe Applications</w:t>
            </w:r>
          </w:p>
          <w:p w14:paraId="7D57B529" w14:textId="1810552A" w:rsidR="00483139" w:rsidRPr="008036F4" w:rsidRDefault="00483139" w:rsidP="00483139">
            <w:pPr>
              <w:numPr>
                <w:ilvl w:val="0"/>
                <w:numId w:val="11"/>
              </w:numPr>
            </w:pPr>
            <w:r w:rsidRPr="00B71B13">
              <w:rPr>
                <w:szCs w:val="22"/>
              </w:rPr>
              <w:t xml:space="preserve">Experience of using of common Windows packages, e.g. Word, Excel, </w:t>
            </w:r>
            <w:proofErr w:type="spellStart"/>
            <w:r w:rsidRPr="00B71B13">
              <w:rPr>
                <w:szCs w:val="22"/>
              </w:rPr>
              <w:t>Powerpoint</w:t>
            </w:r>
            <w:proofErr w:type="spellEnd"/>
          </w:p>
          <w:p w14:paraId="3D4EDE11" w14:textId="77777777" w:rsidR="00483139" w:rsidRPr="00483139" w:rsidRDefault="00483139" w:rsidP="00483139">
            <w:pPr>
              <w:numPr>
                <w:ilvl w:val="0"/>
                <w:numId w:val="11"/>
              </w:numPr>
            </w:pPr>
            <w:r w:rsidRPr="00B71B13">
              <w:rPr>
                <w:szCs w:val="22"/>
              </w:rPr>
              <w:t xml:space="preserve">Have an awareness of health and safety regulations and how they apply to the post </w:t>
            </w:r>
          </w:p>
          <w:p w14:paraId="63CB4730" w14:textId="2BFFBB90" w:rsidR="008036F4" w:rsidRPr="00087AC8" w:rsidRDefault="00FE3602" w:rsidP="00FE3602">
            <w:pPr>
              <w:numPr>
                <w:ilvl w:val="0"/>
                <w:numId w:val="11"/>
              </w:numPr>
            </w:pPr>
            <w:r>
              <w:t xml:space="preserve">Technical competences in analogue and digital cameras and settings </w:t>
            </w:r>
          </w:p>
        </w:tc>
        <w:tc>
          <w:tcPr>
            <w:tcW w:w="3879" w:type="dxa"/>
          </w:tcPr>
          <w:p w14:paraId="2006DEE4" w14:textId="77777777" w:rsidR="008036F4" w:rsidRPr="00087AC8" w:rsidRDefault="008036F4" w:rsidP="008036F4">
            <w:pPr>
              <w:numPr>
                <w:ilvl w:val="0"/>
                <w:numId w:val="11"/>
              </w:numPr>
            </w:pPr>
            <w:r w:rsidRPr="00B71B13">
              <w:rPr>
                <w:szCs w:val="22"/>
              </w:rPr>
              <w:t>Technical competence in Photoshop – (Illustrator/InDesign)</w:t>
            </w:r>
          </w:p>
          <w:p w14:paraId="264A0043" w14:textId="28B29299" w:rsidR="008036F4" w:rsidRPr="00FE3602" w:rsidRDefault="008036F4" w:rsidP="008036F4">
            <w:pPr>
              <w:numPr>
                <w:ilvl w:val="0"/>
                <w:numId w:val="11"/>
              </w:numPr>
            </w:pPr>
            <w:r w:rsidRPr="00B71B13">
              <w:rPr>
                <w:rFonts w:cs="Arial"/>
                <w:szCs w:val="22"/>
              </w:rPr>
              <w:t>Knowledge of moving and handling procedures</w:t>
            </w:r>
          </w:p>
          <w:p w14:paraId="65AEB47F" w14:textId="5021930B" w:rsidR="00FE3602" w:rsidRPr="00FE3602" w:rsidRDefault="00FE3602" w:rsidP="008036F4">
            <w:pPr>
              <w:numPr>
                <w:ilvl w:val="0"/>
                <w:numId w:val="11"/>
              </w:numPr>
            </w:pPr>
            <w:r>
              <w:rPr>
                <w:rFonts w:cs="Arial"/>
                <w:szCs w:val="22"/>
              </w:rPr>
              <w:t xml:space="preserve">Technical competence in operational functions of a Photographic Dark room </w:t>
            </w:r>
          </w:p>
          <w:p w14:paraId="494D0037" w14:textId="0337B75B" w:rsidR="00FE3602" w:rsidRPr="008036F4" w:rsidRDefault="00FE3602" w:rsidP="008036F4">
            <w:pPr>
              <w:numPr>
                <w:ilvl w:val="0"/>
                <w:numId w:val="11"/>
              </w:numPr>
            </w:pPr>
            <w:r>
              <w:t xml:space="preserve">Technical competences in studio lighting </w:t>
            </w:r>
          </w:p>
          <w:p w14:paraId="0876F7FF" w14:textId="77777777" w:rsidR="00753B18" w:rsidRPr="00087AC8" w:rsidRDefault="00753B18" w:rsidP="00483139">
            <w:pPr>
              <w:ind w:left="340"/>
            </w:pPr>
          </w:p>
          <w:p w14:paraId="5714B944" w14:textId="77777777" w:rsidR="00753B18" w:rsidRPr="00087AC8" w:rsidRDefault="00753B18" w:rsidP="00483139"/>
          <w:p w14:paraId="5114586B" w14:textId="77777777" w:rsidR="00753B18" w:rsidRPr="00087AC8" w:rsidRDefault="00753B18" w:rsidP="00483139"/>
          <w:p w14:paraId="1490DE3C" w14:textId="77777777" w:rsidR="00753B18" w:rsidRPr="00087AC8" w:rsidRDefault="00753B18" w:rsidP="00483139"/>
        </w:tc>
      </w:tr>
      <w:tr w:rsidR="00753B18" w:rsidRPr="00087AC8" w14:paraId="33558097" w14:textId="77777777">
        <w:tc>
          <w:tcPr>
            <w:tcW w:w="2122" w:type="dxa"/>
          </w:tcPr>
          <w:p w14:paraId="67C014A2" w14:textId="77777777" w:rsidR="00753B18" w:rsidRPr="00087AC8" w:rsidRDefault="00753B18" w:rsidP="00753B18">
            <w:r w:rsidRPr="00087AC8">
              <w:t xml:space="preserve">Skills </w:t>
            </w:r>
          </w:p>
          <w:p w14:paraId="4EE46AAF" w14:textId="77777777" w:rsidR="00753B18" w:rsidRPr="00087AC8" w:rsidRDefault="00753B18" w:rsidP="00753B18"/>
          <w:p w14:paraId="2BDDA1A1" w14:textId="77777777" w:rsidR="00753B18" w:rsidRPr="00087AC8" w:rsidRDefault="00753B18" w:rsidP="00753B18"/>
          <w:p w14:paraId="708E6019" w14:textId="77777777" w:rsidR="00753B18" w:rsidRPr="00087AC8" w:rsidRDefault="00753B18" w:rsidP="00753B18"/>
          <w:p w14:paraId="21098B48" w14:textId="77777777" w:rsidR="00753B18" w:rsidRPr="00087AC8" w:rsidRDefault="00753B18" w:rsidP="00753B18"/>
        </w:tc>
        <w:tc>
          <w:tcPr>
            <w:tcW w:w="3780" w:type="dxa"/>
          </w:tcPr>
          <w:p w14:paraId="063107BA" w14:textId="4AB0E206" w:rsidR="00753B18" w:rsidRPr="00087AC8" w:rsidRDefault="00483139" w:rsidP="00753B18">
            <w:pPr>
              <w:numPr>
                <w:ilvl w:val="0"/>
                <w:numId w:val="11"/>
              </w:numPr>
            </w:pPr>
            <w:r w:rsidRPr="00B71B13">
              <w:rPr>
                <w:rFonts w:cs="Arial"/>
                <w:szCs w:val="22"/>
              </w:rPr>
              <w:t>Ability to improvise, learn quickly and manage a broad variety of tasks</w:t>
            </w:r>
          </w:p>
          <w:p w14:paraId="22021163" w14:textId="1547F4A3" w:rsidR="00753B18" w:rsidRPr="00483139" w:rsidRDefault="00483139" w:rsidP="00753B18">
            <w:pPr>
              <w:numPr>
                <w:ilvl w:val="0"/>
                <w:numId w:val="11"/>
              </w:numPr>
            </w:pPr>
            <w:r w:rsidRPr="00B71B13">
              <w:rPr>
                <w:rFonts w:cs="Arial"/>
                <w:szCs w:val="22"/>
              </w:rPr>
              <w:t>Ability to meet deadlines and work under pressure</w:t>
            </w:r>
          </w:p>
          <w:p w14:paraId="0480D062" w14:textId="156D287C" w:rsidR="00483139" w:rsidRPr="00483139" w:rsidRDefault="00483139" w:rsidP="00753B18">
            <w:pPr>
              <w:numPr>
                <w:ilvl w:val="0"/>
                <w:numId w:val="11"/>
              </w:numPr>
            </w:pPr>
            <w:r w:rsidRPr="00B71B13">
              <w:rPr>
                <w:rFonts w:cs="Arial"/>
                <w:szCs w:val="22"/>
              </w:rPr>
              <w:lastRenderedPageBreak/>
              <w:t>Strong interpersonal skills and good communicator</w:t>
            </w:r>
          </w:p>
          <w:p w14:paraId="17B6C882" w14:textId="196F2612" w:rsidR="00483139" w:rsidRPr="00483139" w:rsidRDefault="00483139" w:rsidP="00753B18">
            <w:pPr>
              <w:numPr>
                <w:ilvl w:val="0"/>
                <w:numId w:val="11"/>
              </w:numPr>
            </w:pPr>
            <w:r w:rsidRPr="00B71B13">
              <w:rPr>
                <w:rFonts w:cs="Arial"/>
                <w:szCs w:val="22"/>
              </w:rPr>
              <w:t>Organised and flexible</w:t>
            </w:r>
          </w:p>
          <w:p w14:paraId="742518C5" w14:textId="58DCB6A7" w:rsidR="00483139" w:rsidRPr="00087AC8" w:rsidRDefault="00483139" w:rsidP="00483139">
            <w:pPr>
              <w:numPr>
                <w:ilvl w:val="0"/>
                <w:numId w:val="11"/>
              </w:numPr>
            </w:pPr>
            <w:r w:rsidRPr="00B71B13">
              <w:rPr>
                <w:rFonts w:cs="Arial"/>
                <w:szCs w:val="22"/>
              </w:rPr>
              <w:t>Good numeracy / literacy skills to level 2</w:t>
            </w:r>
          </w:p>
        </w:tc>
        <w:tc>
          <w:tcPr>
            <w:tcW w:w="3879" w:type="dxa"/>
          </w:tcPr>
          <w:p w14:paraId="4E343F91" w14:textId="77777777" w:rsidR="00753B18" w:rsidRPr="00087AC8" w:rsidRDefault="00753B18" w:rsidP="00483139">
            <w:pPr>
              <w:ind w:left="340"/>
            </w:pPr>
          </w:p>
          <w:p w14:paraId="10414735" w14:textId="77777777" w:rsidR="00753B18" w:rsidRPr="00087AC8" w:rsidRDefault="00753B18" w:rsidP="00483139"/>
        </w:tc>
      </w:tr>
      <w:tr w:rsidR="00753B18" w:rsidRPr="00087AC8" w14:paraId="061163B5" w14:textId="77777777">
        <w:tc>
          <w:tcPr>
            <w:tcW w:w="2122" w:type="dxa"/>
          </w:tcPr>
          <w:p w14:paraId="7232ED81" w14:textId="77777777" w:rsidR="00753B18" w:rsidRPr="00087AC8" w:rsidRDefault="00753B18" w:rsidP="00753B18">
            <w:r w:rsidRPr="00087AC8">
              <w:t>Experience</w:t>
            </w:r>
          </w:p>
          <w:p w14:paraId="26CE6719" w14:textId="77777777" w:rsidR="00753B18" w:rsidRPr="00087AC8" w:rsidRDefault="00753B18" w:rsidP="00753B18"/>
          <w:p w14:paraId="57560006" w14:textId="77777777" w:rsidR="00753B18" w:rsidRPr="00087AC8" w:rsidRDefault="00753B18" w:rsidP="00753B18"/>
          <w:p w14:paraId="194BCD22" w14:textId="77777777" w:rsidR="00753B18" w:rsidRPr="00087AC8" w:rsidRDefault="00753B18" w:rsidP="00753B18"/>
          <w:p w14:paraId="0C095ADC" w14:textId="77777777" w:rsidR="00753B18" w:rsidRPr="00087AC8" w:rsidRDefault="00753B18" w:rsidP="00753B18"/>
        </w:tc>
        <w:tc>
          <w:tcPr>
            <w:tcW w:w="3780" w:type="dxa"/>
          </w:tcPr>
          <w:p w14:paraId="0D62029B" w14:textId="77777777" w:rsidR="00483139" w:rsidRPr="00087AC8" w:rsidRDefault="00483139" w:rsidP="00483139"/>
          <w:p w14:paraId="2C4EFFF2" w14:textId="040AB367" w:rsidR="00483139" w:rsidRPr="00483139" w:rsidRDefault="00483139" w:rsidP="00483139">
            <w:pPr>
              <w:numPr>
                <w:ilvl w:val="0"/>
                <w:numId w:val="11"/>
              </w:numPr>
            </w:pPr>
            <w:r w:rsidRPr="00B71B13">
              <w:rPr>
                <w:szCs w:val="22"/>
              </w:rPr>
              <w:t>Background in creative working practices, especially Digital and Photographic</w:t>
            </w:r>
          </w:p>
          <w:p w14:paraId="299127A6" w14:textId="585425DF" w:rsidR="00483139" w:rsidRPr="00483139" w:rsidRDefault="00483139" w:rsidP="00483139">
            <w:pPr>
              <w:numPr>
                <w:ilvl w:val="0"/>
                <w:numId w:val="11"/>
              </w:numPr>
            </w:pPr>
            <w:r>
              <w:t xml:space="preserve">Qualification in a creative discipline </w:t>
            </w:r>
            <w:proofErr w:type="spellStart"/>
            <w:r>
              <w:t>eg</w:t>
            </w:r>
            <w:proofErr w:type="spellEnd"/>
            <w:r>
              <w:t xml:space="preserve"> Art, Photography, Design </w:t>
            </w:r>
          </w:p>
          <w:p w14:paraId="2FCE2243" w14:textId="77777777" w:rsidR="00753B18" w:rsidRPr="00087AC8" w:rsidRDefault="00753B18" w:rsidP="00483139">
            <w:pPr>
              <w:ind w:left="340"/>
            </w:pPr>
          </w:p>
        </w:tc>
        <w:tc>
          <w:tcPr>
            <w:tcW w:w="3879" w:type="dxa"/>
          </w:tcPr>
          <w:p w14:paraId="35F4EFC6" w14:textId="77777777" w:rsidR="00483139" w:rsidRPr="008036F4" w:rsidRDefault="00483139" w:rsidP="00483139">
            <w:pPr>
              <w:numPr>
                <w:ilvl w:val="0"/>
                <w:numId w:val="11"/>
              </w:numPr>
            </w:pPr>
            <w:r w:rsidRPr="00B71B13">
              <w:rPr>
                <w:rFonts w:cs="Arial"/>
                <w:szCs w:val="22"/>
              </w:rPr>
              <w:t>Relevant experience in a college or similar environment</w:t>
            </w:r>
          </w:p>
          <w:p w14:paraId="120533C4" w14:textId="77777777" w:rsidR="00753B18" w:rsidRPr="00087AC8" w:rsidRDefault="00753B18" w:rsidP="00483139">
            <w:pPr>
              <w:ind w:left="340"/>
            </w:pPr>
          </w:p>
          <w:p w14:paraId="6C9FAE5B" w14:textId="77777777" w:rsidR="00753B18" w:rsidRPr="00087AC8" w:rsidRDefault="00753B18" w:rsidP="00483139">
            <w:pPr>
              <w:ind w:left="340"/>
            </w:pPr>
          </w:p>
          <w:p w14:paraId="44F0D630" w14:textId="77777777" w:rsidR="00753B18" w:rsidRPr="00087AC8" w:rsidRDefault="00753B18" w:rsidP="00483139">
            <w:pPr>
              <w:ind w:left="340"/>
            </w:pPr>
          </w:p>
          <w:p w14:paraId="6655D676" w14:textId="77777777" w:rsidR="00753B18" w:rsidRPr="00087AC8" w:rsidRDefault="00753B18" w:rsidP="00483139">
            <w:pPr>
              <w:ind w:left="340"/>
            </w:pPr>
          </w:p>
        </w:tc>
      </w:tr>
      <w:tr w:rsidR="00753B18" w:rsidRPr="00087AC8" w14:paraId="1225A6E7" w14:textId="77777777">
        <w:tc>
          <w:tcPr>
            <w:tcW w:w="2122" w:type="dxa"/>
          </w:tcPr>
          <w:p w14:paraId="642ACD60" w14:textId="77777777" w:rsidR="00753B18" w:rsidRPr="00087AC8" w:rsidRDefault="00753B18" w:rsidP="00753B18">
            <w:r w:rsidRPr="00087AC8">
              <w:t>Special working requirements</w:t>
            </w:r>
          </w:p>
          <w:p w14:paraId="5915C5AC" w14:textId="77777777" w:rsidR="00753B18" w:rsidRPr="00087AC8" w:rsidRDefault="00753B18" w:rsidP="00753B18"/>
          <w:p w14:paraId="334D439B" w14:textId="77777777" w:rsidR="00753B18" w:rsidRPr="00087AC8" w:rsidRDefault="00753B18" w:rsidP="00753B18"/>
          <w:p w14:paraId="36276F45" w14:textId="77777777" w:rsidR="00753B18" w:rsidRPr="00087AC8" w:rsidRDefault="00753B18" w:rsidP="00753B18"/>
        </w:tc>
        <w:tc>
          <w:tcPr>
            <w:tcW w:w="3780" w:type="dxa"/>
          </w:tcPr>
          <w:p w14:paraId="555D7BB2" w14:textId="3DE98264" w:rsidR="00753B18" w:rsidRPr="00483139" w:rsidRDefault="00483139" w:rsidP="00483139">
            <w:pPr>
              <w:numPr>
                <w:ilvl w:val="0"/>
                <w:numId w:val="11"/>
              </w:numPr>
            </w:pPr>
            <w:r w:rsidRPr="00B71B13">
              <w:rPr>
                <w:rFonts w:cs="Arial"/>
                <w:szCs w:val="22"/>
              </w:rPr>
              <w:t>Willingness to participate in development and training opportunities</w:t>
            </w:r>
          </w:p>
          <w:p w14:paraId="423C16FC" w14:textId="77777777" w:rsidR="00483139" w:rsidRPr="00087AC8" w:rsidRDefault="00483139" w:rsidP="00483139">
            <w:pPr>
              <w:ind w:left="340"/>
            </w:pPr>
          </w:p>
          <w:p w14:paraId="7E5F3E7E" w14:textId="0A4CEE82" w:rsidR="00753B18" w:rsidRDefault="006641FD" w:rsidP="009F494D">
            <w:pPr>
              <w:numPr>
                <w:ilvl w:val="0"/>
                <w:numId w:val="11"/>
              </w:numPr>
            </w:pPr>
            <w:r w:rsidRPr="00087AC8">
              <w:t>A commitment to ensuring the safeguarding and welfare of children</w:t>
            </w:r>
            <w:r w:rsidR="00F908D7">
              <w:t xml:space="preserve"> </w:t>
            </w:r>
            <w:r w:rsidRPr="00087AC8">
              <w:t>at Shrewsbury</w:t>
            </w:r>
            <w:r w:rsidR="009F494D">
              <w:t xml:space="preserve"> Colleges Group</w:t>
            </w:r>
          </w:p>
          <w:p w14:paraId="26ED5805" w14:textId="77777777" w:rsidR="009F494D" w:rsidRPr="00087AC8" w:rsidRDefault="009F494D" w:rsidP="00FB7353">
            <w:pPr>
              <w:ind w:left="340"/>
            </w:pPr>
          </w:p>
        </w:tc>
        <w:tc>
          <w:tcPr>
            <w:tcW w:w="3879" w:type="dxa"/>
          </w:tcPr>
          <w:p w14:paraId="7A566F2F" w14:textId="77777777" w:rsidR="00753B18" w:rsidRPr="00087AC8" w:rsidRDefault="00753B18" w:rsidP="00483139">
            <w:pPr>
              <w:ind w:left="340"/>
            </w:pPr>
          </w:p>
          <w:p w14:paraId="5C06F659" w14:textId="77777777" w:rsidR="00753B18" w:rsidRPr="00087AC8" w:rsidRDefault="00753B18" w:rsidP="00483139">
            <w:pPr>
              <w:ind w:left="340"/>
            </w:pPr>
          </w:p>
        </w:tc>
      </w:tr>
    </w:tbl>
    <w:p w14:paraId="498094FA" w14:textId="77777777" w:rsidR="00753B18" w:rsidRPr="00087AC8" w:rsidRDefault="00753B18" w:rsidP="00753B18"/>
    <w:p w14:paraId="64E02956" w14:textId="77777777" w:rsidR="00753B18" w:rsidRPr="00087AC8" w:rsidRDefault="00753B18" w:rsidP="00753B18">
      <w:pPr>
        <w:pStyle w:val="BodyTextIndent2"/>
        <w:rPr>
          <w:b/>
          <w:bCs/>
        </w:rPr>
      </w:pPr>
    </w:p>
    <w:p w14:paraId="069EC560" w14:textId="77777777" w:rsidR="00753B18" w:rsidRPr="00087AC8" w:rsidRDefault="00753B18" w:rsidP="00753B18">
      <w:pPr>
        <w:pStyle w:val="BodyTextIndent2"/>
        <w:rPr>
          <w:b/>
          <w:bCs/>
        </w:rPr>
      </w:pPr>
    </w:p>
    <w:p w14:paraId="1406B464" w14:textId="77777777" w:rsidR="00753B18" w:rsidRPr="00087AC8" w:rsidRDefault="00753B18" w:rsidP="00753B18">
      <w:pPr>
        <w:pStyle w:val="BodyTextIndent2"/>
        <w:rPr>
          <w:b/>
          <w:bCs/>
        </w:rPr>
      </w:pPr>
    </w:p>
    <w:p w14:paraId="604322DD" w14:textId="77777777" w:rsidR="00753B18" w:rsidRPr="00087AC8" w:rsidRDefault="00753B18" w:rsidP="00753B18">
      <w:pPr>
        <w:pStyle w:val="Heading2"/>
        <w:rPr>
          <w:b w:val="0"/>
          <w:bCs/>
        </w:rPr>
      </w:pPr>
    </w:p>
    <w:sectPr w:rsidR="00753B18" w:rsidRPr="00087AC8" w:rsidSect="00683D8D">
      <w:headerReference w:type="default" r:id="rId8"/>
      <w:pgSz w:w="11906" w:h="16838" w:code="9"/>
      <w:pgMar w:top="720" w:right="1140" w:bottom="72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5DCB" w14:textId="77777777" w:rsidR="006E20EF" w:rsidRDefault="006E20EF">
      <w:r>
        <w:separator/>
      </w:r>
    </w:p>
  </w:endnote>
  <w:endnote w:type="continuationSeparator" w:id="0">
    <w:p w14:paraId="0ED90D1B" w14:textId="77777777" w:rsidR="006E20EF" w:rsidRDefault="006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8A9A" w14:textId="77777777" w:rsidR="006E20EF" w:rsidRDefault="006E20EF">
      <w:r>
        <w:separator/>
      </w:r>
    </w:p>
  </w:footnote>
  <w:footnote w:type="continuationSeparator" w:id="0">
    <w:p w14:paraId="01FCEF89" w14:textId="77777777" w:rsidR="006E20EF" w:rsidRDefault="006E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000F" w14:textId="4FD39B80" w:rsidR="00575FB1" w:rsidRPr="00575FB1" w:rsidRDefault="00575FB1" w:rsidP="00575FB1">
    <w:pPr>
      <w:pStyle w:val="Header"/>
    </w:pPr>
    <w:r w:rsidRPr="00575FB1">
      <w:rPr>
        <w:noProof/>
      </w:rPr>
      <w:drawing>
        <wp:inline distT="0" distB="0" distL="0" distR="0" wp14:anchorId="04016A13" wp14:editId="7FCF0F51">
          <wp:extent cx="6112510" cy="1030296"/>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510" cy="103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2F"/>
    <w:multiLevelType w:val="hybridMultilevel"/>
    <w:tmpl w:val="C6F66AD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57E82"/>
    <w:multiLevelType w:val="hybridMultilevel"/>
    <w:tmpl w:val="2456530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48557E4"/>
    <w:multiLevelType w:val="hybridMultilevel"/>
    <w:tmpl w:val="178CB08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3206"/>
    <w:multiLevelType w:val="hybridMultilevel"/>
    <w:tmpl w:val="8F3C5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93667"/>
    <w:multiLevelType w:val="hybridMultilevel"/>
    <w:tmpl w:val="AD88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C631D"/>
    <w:multiLevelType w:val="hybridMultilevel"/>
    <w:tmpl w:val="EB92EB5E"/>
    <w:lvl w:ilvl="0" w:tplc="9C944CF4">
      <w:start w:val="1"/>
      <w:numFmt w:val="bullet"/>
      <w:lvlText w:val=""/>
      <w:lvlJc w:val="left"/>
      <w:pPr>
        <w:tabs>
          <w:tab w:val="num" w:pos="360"/>
        </w:tabs>
        <w:ind w:left="340" w:hanging="340"/>
      </w:pPr>
      <w:rPr>
        <w:rFonts w:ascii="Symbol" w:hAnsi="Symbol" w:hint="default"/>
      </w:rPr>
    </w:lvl>
    <w:lvl w:ilvl="1" w:tplc="F426F9BE">
      <w:start w:val="1"/>
      <w:numFmt w:val="bullet"/>
      <w:lvlText w:val=""/>
      <w:lvlJc w:val="left"/>
      <w:pPr>
        <w:tabs>
          <w:tab w:val="num" w:pos="1534"/>
        </w:tabs>
        <w:ind w:left="1534" w:hanging="45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C7B95"/>
    <w:multiLevelType w:val="hybridMultilevel"/>
    <w:tmpl w:val="8C9CB9C6"/>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D074C44"/>
    <w:multiLevelType w:val="hybridMultilevel"/>
    <w:tmpl w:val="0FE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B3484"/>
    <w:multiLevelType w:val="hybridMultilevel"/>
    <w:tmpl w:val="E584B9EC"/>
    <w:lvl w:ilvl="0" w:tplc="9C944CF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03A1E"/>
    <w:multiLevelType w:val="hybridMultilevel"/>
    <w:tmpl w:val="9B5A399A"/>
    <w:lvl w:ilvl="0" w:tplc="9C944CF4">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F5956AE"/>
    <w:multiLevelType w:val="hybridMultilevel"/>
    <w:tmpl w:val="5284152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929C5"/>
    <w:multiLevelType w:val="hybridMultilevel"/>
    <w:tmpl w:val="6C4AE65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1193D"/>
    <w:multiLevelType w:val="hybridMultilevel"/>
    <w:tmpl w:val="DCE2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87909"/>
    <w:multiLevelType w:val="hybridMultilevel"/>
    <w:tmpl w:val="8774F8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9C944CF4">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061F5"/>
    <w:multiLevelType w:val="hybridMultilevel"/>
    <w:tmpl w:val="62E67D6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D7C1B"/>
    <w:multiLevelType w:val="hybridMultilevel"/>
    <w:tmpl w:val="E2349A2C"/>
    <w:lvl w:ilvl="0" w:tplc="9C944CF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642CD"/>
    <w:multiLevelType w:val="hybridMultilevel"/>
    <w:tmpl w:val="F2A0884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F3DB7"/>
    <w:multiLevelType w:val="hybridMultilevel"/>
    <w:tmpl w:val="1530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4873848"/>
    <w:multiLevelType w:val="hybridMultilevel"/>
    <w:tmpl w:val="E46214A4"/>
    <w:lvl w:ilvl="0" w:tplc="04090001">
      <w:start w:val="1"/>
      <w:numFmt w:val="bullet"/>
      <w:lvlText w:val=""/>
      <w:lvlJc w:val="left"/>
      <w:pPr>
        <w:tabs>
          <w:tab w:val="num" w:pos="331"/>
        </w:tabs>
        <w:ind w:left="331" w:hanging="360"/>
      </w:pPr>
      <w:rPr>
        <w:rFonts w:ascii="Symbol" w:hAnsi="Symbol" w:hint="default"/>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21" w15:restartNumberingAfterBreak="0">
    <w:nsid w:val="472B78D6"/>
    <w:multiLevelType w:val="hybridMultilevel"/>
    <w:tmpl w:val="0B38E7F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C0C3FCE"/>
    <w:multiLevelType w:val="hybridMultilevel"/>
    <w:tmpl w:val="EFB235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51D47"/>
    <w:multiLevelType w:val="hybridMultilevel"/>
    <w:tmpl w:val="B97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A020E"/>
    <w:multiLevelType w:val="hybridMultilevel"/>
    <w:tmpl w:val="E3D617F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7530A"/>
    <w:multiLevelType w:val="hybridMultilevel"/>
    <w:tmpl w:val="F8CC2B8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916497D"/>
    <w:multiLevelType w:val="hybridMultilevel"/>
    <w:tmpl w:val="809C809C"/>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C663C"/>
    <w:multiLevelType w:val="hybridMultilevel"/>
    <w:tmpl w:val="8F787734"/>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941B1"/>
    <w:multiLevelType w:val="hybridMultilevel"/>
    <w:tmpl w:val="AFAE2A50"/>
    <w:lvl w:ilvl="0" w:tplc="0C7E8C1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13AA3"/>
    <w:multiLevelType w:val="hybridMultilevel"/>
    <w:tmpl w:val="64B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644493">
    <w:abstractNumId w:val="2"/>
  </w:num>
  <w:num w:numId="2" w16cid:durableId="1350915493">
    <w:abstractNumId w:val="0"/>
  </w:num>
  <w:num w:numId="3" w16cid:durableId="1689405491">
    <w:abstractNumId w:val="15"/>
  </w:num>
  <w:num w:numId="4" w16cid:durableId="1404445345">
    <w:abstractNumId w:val="29"/>
  </w:num>
  <w:num w:numId="5" w16cid:durableId="5179199">
    <w:abstractNumId w:val="17"/>
  </w:num>
  <w:num w:numId="6" w16cid:durableId="817959227">
    <w:abstractNumId w:val="4"/>
  </w:num>
  <w:num w:numId="7" w16cid:durableId="637299771">
    <w:abstractNumId w:val="16"/>
  </w:num>
  <w:num w:numId="8" w16cid:durableId="1420709977">
    <w:abstractNumId w:val="7"/>
  </w:num>
  <w:num w:numId="9" w16cid:durableId="1703363508">
    <w:abstractNumId w:val="24"/>
  </w:num>
  <w:num w:numId="10" w16cid:durableId="863204758">
    <w:abstractNumId w:val="18"/>
  </w:num>
  <w:num w:numId="11" w16cid:durableId="1993873306">
    <w:abstractNumId w:val="27"/>
  </w:num>
  <w:num w:numId="12" w16cid:durableId="697585261">
    <w:abstractNumId w:val="28"/>
  </w:num>
  <w:num w:numId="13" w16cid:durableId="121920771">
    <w:abstractNumId w:val="12"/>
  </w:num>
  <w:num w:numId="14" w16cid:durableId="619142434">
    <w:abstractNumId w:val="8"/>
  </w:num>
  <w:num w:numId="15" w16cid:durableId="754743472">
    <w:abstractNumId w:val="25"/>
  </w:num>
  <w:num w:numId="16" w16cid:durableId="356275160">
    <w:abstractNumId w:val="11"/>
  </w:num>
  <w:num w:numId="17" w16cid:durableId="1631277646">
    <w:abstractNumId w:val="13"/>
  </w:num>
  <w:num w:numId="18" w16cid:durableId="1347636011">
    <w:abstractNumId w:val="1"/>
  </w:num>
  <w:num w:numId="19" w16cid:durableId="835531873">
    <w:abstractNumId w:val="22"/>
  </w:num>
  <w:num w:numId="20" w16cid:durableId="925188804">
    <w:abstractNumId w:val="20"/>
  </w:num>
  <w:num w:numId="21" w16cid:durableId="31612239">
    <w:abstractNumId w:val="21"/>
  </w:num>
  <w:num w:numId="22" w16cid:durableId="93210999">
    <w:abstractNumId w:val="14"/>
  </w:num>
  <w:num w:numId="23" w16cid:durableId="1575041992">
    <w:abstractNumId w:val="3"/>
  </w:num>
  <w:num w:numId="24" w16cid:durableId="1391223451">
    <w:abstractNumId w:val="26"/>
  </w:num>
  <w:num w:numId="25" w16cid:durableId="2010210342">
    <w:abstractNumId w:val="23"/>
  </w:num>
  <w:num w:numId="26" w16cid:durableId="60569450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7204790">
    <w:abstractNumId w:val="10"/>
  </w:num>
  <w:num w:numId="28" w16cid:durableId="1678731159">
    <w:abstractNumId w:val="9"/>
  </w:num>
  <w:num w:numId="29" w16cid:durableId="1592198636">
    <w:abstractNumId w:val="30"/>
  </w:num>
  <w:num w:numId="30" w16cid:durableId="1102721351">
    <w:abstractNumId w:val="5"/>
  </w:num>
  <w:num w:numId="31" w16cid:durableId="1636253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D5"/>
    <w:rsid w:val="000001A5"/>
    <w:rsid w:val="000076E9"/>
    <w:rsid w:val="00025864"/>
    <w:rsid w:val="00041E92"/>
    <w:rsid w:val="00064948"/>
    <w:rsid w:val="00087AC8"/>
    <w:rsid w:val="000C15BA"/>
    <w:rsid w:val="000C5756"/>
    <w:rsid w:val="000C6D9E"/>
    <w:rsid w:val="000D522C"/>
    <w:rsid w:val="00110DF1"/>
    <w:rsid w:val="00117402"/>
    <w:rsid w:val="001215B4"/>
    <w:rsid w:val="00122B4E"/>
    <w:rsid w:val="00143AA7"/>
    <w:rsid w:val="00152F74"/>
    <w:rsid w:val="00153905"/>
    <w:rsid w:val="001629D9"/>
    <w:rsid w:val="0017243E"/>
    <w:rsid w:val="0019099D"/>
    <w:rsid w:val="00192A62"/>
    <w:rsid w:val="001A411A"/>
    <w:rsid w:val="001B1BC4"/>
    <w:rsid w:val="001C4282"/>
    <w:rsid w:val="001D344E"/>
    <w:rsid w:val="001D6044"/>
    <w:rsid w:val="00213108"/>
    <w:rsid w:val="0026019B"/>
    <w:rsid w:val="00270B16"/>
    <w:rsid w:val="002938B4"/>
    <w:rsid w:val="00294CF3"/>
    <w:rsid w:val="002A1D13"/>
    <w:rsid w:val="002B0F19"/>
    <w:rsid w:val="002B5DA9"/>
    <w:rsid w:val="002D0C59"/>
    <w:rsid w:val="002F1900"/>
    <w:rsid w:val="00306738"/>
    <w:rsid w:val="003067F5"/>
    <w:rsid w:val="00313F96"/>
    <w:rsid w:val="003146B4"/>
    <w:rsid w:val="00326284"/>
    <w:rsid w:val="00334E74"/>
    <w:rsid w:val="00343838"/>
    <w:rsid w:val="00346419"/>
    <w:rsid w:val="00356689"/>
    <w:rsid w:val="00360DA9"/>
    <w:rsid w:val="00363265"/>
    <w:rsid w:val="003703CF"/>
    <w:rsid w:val="00396937"/>
    <w:rsid w:val="003A2337"/>
    <w:rsid w:val="003B5ED5"/>
    <w:rsid w:val="003D08AE"/>
    <w:rsid w:val="003D6A2D"/>
    <w:rsid w:val="003E4092"/>
    <w:rsid w:val="004054FF"/>
    <w:rsid w:val="0041121B"/>
    <w:rsid w:val="0043123B"/>
    <w:rsid w:val="0043415A"/>
    <w:rsid w:val="00434B61"/>
    <w:rsid w:val="00472E18"/>
    <w:rsid w:val="0047732C"/>
    <w:rsid w:val="00483139"/>
    <w:rsid w:val="004A3F62"/>
    <w:rsid w:val="004A66A1"/>
    <w:rsid w:val="004A6F12"/>
    <w:rsid w:val="004B55B8"/>
    <w:rsid w:val="004C5EEA"/>
    <w:rsid w:val="004D324E"/>
    <w:rsid w:val="004D682E"/>
    <w:rsid w:val="004F4572"/>
    <w:rsid w:val="0051039A"/>
    <w:rsid w:val="005126E6"/>
    <w:rsid w:val="00513C47"/>
    <w:rsid w:val="0051741A"/>
    <w:rsid w:val="00540B5B"/>
    <w:rsid w:val="005448B6"/>
    <w:rsid w:val="005677DA"/>
    <w:rsid w:val="00574AD1"/>
    <w:rsid w:val="00575FB1"/>
    <w:rsid w:val="00586BF8"/>
    <w:rsid w:val="00590FFB"/>
    <w:rsid w:val="005B7700"/>
    <w:rsid w:val="005C2A8A"/>
    <w:rsid w:val="005D4045"/>
    <w:rsid w:val="005E4216"/>
    <w:rsid w:val="005E6181"/>
    <w:rsid w:val="005F3B30"/>
    <w:rsid w:val="00620DCB"/>
    <w:rsid w:val="006641FD"/>
    <w:rsid w:val="00671DFE"/>
    <w:rsid w:val="00683D8D"/>
    <w:rsid w:val="006852BC"/>
    <w:rsid w:val="00691F8C"/>
    <w:rsid w:val="00696087"/>
    <w:rsid w:val="006B577C"/>
    <w:rsid w:val="006C0268"/>
    <w:rsid w:val="006C142B"/>
    <w:rsid w:val="006C1789"/>
    <w:rsid w:val="006C2FEB"/>
    <w:rsid w:val="006E20EF"/>
    <w:rsid w:val="006F3087"/>
    <w:rsid w:val="00707957"/>
    <w:rsid w:val="00734323"/>
    <w:rsid w:val="00734702"/>
    <w:rsid w:val="00735614"/>
    <w:rsid w:val="007448C0"/>
    <w:rsid w:val="007515B3"/>
    <w:rsid w:val="00753B18"/>
    <w:rsid w:val="00766F27"/>
    <w:rsid w:val="007742D0"/>
    <w:rsid w:val="007B7D54"/>
    <w:rsid w:val="007D5BBE"/>
    <w:rsid w:val="007D62ED"/>
    <w:rsid w:val="007E53DE"/>
    <w:rsid w:val="007E6B99"/>
    <w:rsid w:val="007E7349"/>
    <w:rsid w:val="007E751B"/>
    <w:rsid w:val="008036F4"/>
    <w:rsid w:val="008179E6"/>
    <w:rsid w:val="008204C0"/>
    <w:rsid w:val="00826745"/>
    <w:rsid w:val="008272C2"/>
    <w:rsid w:val="008272F8"/>
    <w:rsid w:val="00830CFB"/>
    <w:rsid w:val="008473EB"/>
    <w:rsid w:val="008478DF"/>
    <w:rsid w:val="00851355"/>
    <w:rsid w:val="00864516"/>
    <w:rsid w:val="008837C2"/>
    <w:rsid w:val="008A0508"/>
    <w:rsid w:val="008A6D73"/>
    <w:rsid w:val="008A7431"/>
    <w:rsid w:val="008B19FE"/>
    <w:rsid w:val="008C37BC"/>
    <w:rsid w:val="008C60C4"/>
    <w:rsid w:val="008E17BE"/>
    <w:rsid w:val="008F563C"/>
    <w:rsid w:val="00900417"/>
    <w:rsid w:val="00916AE1"/>
    <w:rsid w:val="00922668"/>
    <w:rsid w:val="00930DE3"/>
    <w:rsid w:val="00933146"/>
    <w:rsid w:val="00935997"/>
    <w:rsid w:val="00944E72"/>
    <w:rsid w:val="0097158C"/>
    <w:rsid w:val="00973FF6"/>
    <w:rsid w:val="00980E7E"/>
    <w:rsid w:val="009960E0"/>
    <w:rsid w:val="009B1C2E"/>
    <w:rsid w:val="009F494D"/>
    <w:rsid w:val="009F58FF"/>
    <w:rsid w:val="00A0215A"/>
    <w:rsid w:val="00A02AE1"/>
    <w:rsid w:val="00A064B2"/>
    <w:rsid w:val="00A24763"/>
    <w:rsid w:val="00A52D20"/>
    <w:rsid w:val="00A52F05"/>
    <w:rsid w:val="00A57C9E"/>
    <w:rsid w:val="00A754D0"/>
    <w:rsid w:val="00A76824"/>
    <w:rsid w:val="00A8360A"/>
    <w:rsid w:val="00AA6D94"/>
    <w:rsid w:val="00AC0868"/>
    <w:rsid w:val="00AD43FC"/>
    <w:rsid w:val="00AD449A"/>
    <w:rsid w:val="00AE2546"/>
    <w:rsid w:val="00AE50EA"/>
    <w:rsid w:val="00AF224F"/>
    <w:rsid w:val="00AF462E"/>
    <w:rsid w:val="00B02C83"/>
    <w:rsid w:val="00B31EE2"/>
    <w:rsid w:val="00B64590"/>
    <w:rsid w:val="00B71752"/>
    <w:rsid w:val="00B81605"/>
    <w:rsid w:val="00B816A9"/>
    <w:rsid w:val="00B824AC"/>
    <w:rsid w:val="00BA3321"/>
    <w:rsid w:val="00BB16DC"/>
    <w:rsid w:val="00BB4CDB"/>
    <w:rsid w:val="00BD7B2F"/>
    <w:rsid w:val="00BE2199"/>
    <w:rsid w:val="00BF2CD9"/>
    <w:rsid w:val="00BF3A38"/>
    <w:rsid w:val="00C140F1"/>
    <w:rsid w:val="00C200DA"/>
    <w:rsid w:val="00C30C68"/>
    <w:rsid w:val="00C35EA7"/>
    <w:rsid w:val="00C405CA"/>
    <w:rsid w:val="00C41BEF"/>
    <w:rsid w:val="00C4342C"/>
    <w:rsid w:val="00C438B9"/>
    <w:rsid w:val="00C57548"/>
    <w:rsid w:val="00C626DB"/>
    <w:rsid w:val="00C7150E"/>
    <w:rsid w:val="00C8724F"/>
    <w:rsid w:val="00C94BD0"/>
    <w:rsid w:val="00C96E53"/>
    <w:rsid w:val="00CA76A6"/>
    <w:rsid w:val="00CB2E9E"/>
    <w:rsid w:val="00CB7F12"/>
    <w:rsid w:val="00CE0EDD"/>
    <w:rsid w:val="00CF0992"/>
    <w:rsid w:val="00D0193F"/>
    <w:rsid w:val="00D01B44"/>
    <w:rsid w:val="00D06C25"/>
    <w:rsid w:val="00D07498"/>
    <w:rsid w:val="00D130E0"/>
    <w:rsid w:val="00D20EF4"/>
    <w:rsid w:val="00D3598E"/>
    <w:rsid w:val="00D36656"/>
    <w:rsid w:val="00D93BC8"/>
    <w:rsid w:val="00D93DF8"/>
    <w:rsid w:val="00D95570"/>
    <w:rsid w:val="00D974E9"/>
    <w:rsid w:val="00DC6AD7"/>
    <w:rsid w:val="00DD76E1"/>
    <w:rsid w:val="00DF111D"/>
    <w:rsid w:val="00E0092A"/>
    <w:rsid w:val="00E15CDA"/>
    <w:rsid w:val="00E21D99"/>
    <w:rsid w:val="00E234E2"/>
    <w:rsid w:val="00E306A0"/>
    <w:rsid w:val="00E35A11"/>
    <w:rsid w:val="00E54C6E"/>
    <w:rsid w:val="00E64A32"/>
    <w:rsid w:val="00ED49FE"/>
    <w:rsid w:val="00ED75D3"/>
    <w:rsid w:val="00EF1DB5"/>
    <w:rsid w:val="00EF619B"/>
    <w:rsid w:val="00F166F8"/>
    <w:rsid w:val="00F16E2F"/>
    <w:rsid w:val="00F3533F"/>
    <w:rsid w:val="00F35B0D"/>
    <w:rsid w:val="00F40C16"/>
    <w:rsid w:val="00F45DCD"/>
    <w:rsid w:val="00F635AE"/>
    <w:rsid w:val="00F71FAF"/>
    <w:rsid w:val="00F755DE"/>
    <w:rsid w:val="00F87573"/>
    <w:rsid w:val="00F908D7"/>
    <w:rsid w:val="00FA664D"/>
    <w:rsid w:val="00FB0525"/>
    <w:rsid w:val="00FB158D"/>
    <w:rsid w:val="00FB7353"/>
    <w:rsid w:val="00FB76E0"/>
    <w:rsid w:val="00FC5BE6"/>
    <w:rsid w:val="00FC6FEB"/>
    <w:rsid w:val="00FD7FE7"/>
    <w:rsid w:val="00FE0684"/>
    <w:rsid w:val="00FE29F2"/>
    <w:rsid w:val="00FE3602"/>
    <w:rsid w:val="00FF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D3CA8"/>
  <w15:docId w15:val="{CE1885E5-0CF5-4588-97E7-59C038F1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18"/>
    <w:rPr>
      <w:rFonts w:ascii="Arial" w:hAnsi="Arial"/>
      <w:sz w:val="22"/>
      <w:lang w:eastAsia="en-US"/>
    </w:rPr>
  </w:style>
  <w:style w:type="paragraph" w:styleId="Heading1">
    <w:name w:val="heading 1"/>
    <w:basedOn w:val="Normal"/>
    <w:next w:val="Normal"/>
    <w:qFormat/>
    <w:rsid w:val="00753B18"/>
    <w:pPr>
      <w:keepNext/>
      <w:outlineLvl w:val="0"/>
    </w:pPr>
    <w:rPr>
      <w:b/>
    </w:rPr>
  </w:style>
  <w:style w:type="paragraph" w:styleId="Heading2">
    <w:name w:val="heading 2"/>
    <w:basedOn w:val="Normal"/>
    <w:next w:val="Normal"/>
    <w:qFormat/>
    <w:rsid w:val="00753B18"/>
    <w:pPr>
      <w:keepNext/>
      <w:ind w:left="720" w:hanging="720"/>
      <w:outlineLvl w:val="1"/>
    </w:pPr>
    <w:rPr>
      <w:b/>
    </w:rPr>
  </w:style>
  <w:style w:type="paragraph" w:styleId="Heading3">
    <w:name w:val="heading 3"/>
    <w:basedOn w:val="Normal"/>
    <w:next w:val="Normal"/>
    <w:qFormat/>
    <w:rsid w:val="00753B18"/>
    <w:pPr>
      <w:keepNext/>
      <w:numPr>
        <w:numId w:val="1"/>
      </w:numPr>
      <w:jc w:val="both"/>
      <w:outlineLvl w:val="2"/>
    </w:pPr>
    <w:rPr>
      <w:b/>
    </w:rPr>
  </w:style>
  <w:style w:type="paragraph" w:styleId="Heading7">
    <w:name w:val="heading 7"/>
    <w:basedOn w:val="Normal"/>
    <w:next w:val="Normal"/>
    <w:qFormat/>
    <w:rsid w:val="00753B18"/>
    <w:pPr>
      <w:keepNext/>
      <w:jc w:val="both"/>
      <w:outlineLvl w:val="6"/>
    </w:pPr>
    <w:rPr>
      <w:b/>
    </w:rPr>
  </w:style>
  <w:style w:type="paragraph" w:styleId="Heading8">
    <w:name w:val="heading 8"/>
    <w:basedOn w:val="Normal"/>
    <w:next w:val="Normal"/>
    <w:qFormat/>
    <w:rsid w:val="00753B18"/>
    <w:pPr>
      <w:keepNext/>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53B18"/>
    <w:pPr>
      <w:ind w:left="705" w:hanging="705"/>
    </w:pPr>
  </w:style>
  <w:style w:type="paragraph" w:styleId="BodyText">
    <w:name w:val="Body Text"/>
    <w:basedOn w:val="Normal"/>
    <w:rsid w:val="00753B18"/>
    <w:rPr>
      <w:b/>
    </w:rPr>
  </w:style>
  <w:style w:type="paragraph" w:styleId="BodyText2">
    <w:name w:val="Body Text 2"/>
    <w:basedOn w:val="Normal"/>
    <w:rsid w:val="00753B18"/>
    <w:pPr>
      <w:jc w:val="both"/>
    </w:pPr>
  </w:style>
  <w:style w:type="paragraph" w:styleId="Header">
    <w:name w:val="header"/>
    <w:basedOn w:val="Normal"/>
    <w:rsid w:val="00753B18"/>
    <w:pPr>
      <w:tabs>
        <w:tab w:val="center" w:pos="4320"/>
        <w:tab w:val="right" w:pos="8640"/>
      </w:tabs>
    </w:pPr>
  </w:style>
  <w:style w:type="paragraph" w:styleId="Footer">
    <w:name w:val="footer"/>
    <w:basedOn w:val="Normal"/>
    <w:rsid w:val="00753B18"/>
    <w:pPr>
      <w:tabs>
        <w:tab w:val="center" w:pos="4320"/>
        <w:tab w:val="right" w:pos="8640"/>
      </w:tabs>
    </w:pPr>
  </w:style>
  <w:style w:type="character" w:styleId="PageNumber">
    <w:name w:val="page number"/>
    <w:basedOn w:val="DefaultParagraphFont"/>
    <w:rsid w:val="00753B18"/>
  </w:style>
  <w:style w:type="paragraph" w:styleId="BodyText3">
    <w:name w:val="Body Text 3"/>
    <w:basedOn w:val="Normal"/>
    <w:rsid w:val="00753B18"/>
    <w:pPr>
      <w:jc w:val="both"/>
    </w:pPr>
  </w:style>
  <w:style w:type="character" w:styleId="Hyperlink">
    <w:name w:val="Hyperlink"/>
    <w:basedOn w:val="DefaultParagraphFont"/>
    <w:rsid w:val="00753B18"/>
    <w:rPr>
      <w:color w:val="0000FF"/>
      <w:u w:val="single"/>
    </w:rPr>
  </w:style>
  <w:style w:type="paragraph" w:styleId="BalloonText">
    <w:name w:val="Balloon Text"/>
    <w:basedOn w:val="Normal"/>
    <w:link w:val="BalloonTextChar"/>
    <w:rsid w:val="00CA76A6"/>
    <w:rPr>
      <w:rFonts w:ascii="Tahoma" w:hAnsi="Tahoma" w:cs="Tahoma"/>
      <w:sz w:val="16"/>
      <w:szCs w:val="16"/>
    </w:rPr>
  </w:style>
  <w:style w:type="character" w:customStyle="1" w:styleId="BalloonTextChar">
    <w:name w:val="Balloon Text Char"/>
    <w:basedOn w:val="DefaultParagraphFont"/>
    <w:link w:val="BalloonText"/>
    <w:rsid w:val="00CA76A6"/>
    <w:rPr>
      <w:rFonts w:ascii="Tahoma" w:hAnsi="Tahoma" w:cs="Tahoma"/>
      <w:sz w:val="16"/>
      <w:szCs w:val="16"/>
      <w:lang w:eastAsia="en-US"/>
    </w:rPr>
  </w:style>
  <w:style w:type="paragraph" w:styleId="ListParagraph">
    <w:name w:val="List Paragraph"/>
    <w:basedOn w:val="Normal"/>
    <w:uiPriority w:val="34"/>
    <w:qFormat/>
    <w:rsid w:val="001D6044"/>
    <w:pPr>
      <w:ind w:left="720"/>
    </w:pPr>
    <w:rPr>
      <w:rFonts w:ascii="Calibri" w:eastAsia="Calibri" w:hAnsi="Calibri"/>
      <w:szCs w:val="22"/>
      <w:lang w:eastAsia="en-GB"/>
    </w:rPr>
  </w:style>
  <w:style w:type="paragraph" w:styleId="EndnoteText">
    <w:name w:val="endnote text"/>
    <w:basedOn w:val="Normal"/>
    <w:link w:val="EndnoteTextChar"/>
    <w:rsid w:val="001D344E"/>
    <w:pPr>
      <w:widowControl w:val="0"/>
      <w:autoSpaceDE w:val="0"/>
      <w:autoSpaceDN w:val="0"/>
    </w:pPr>
    <w:rPr>
      <w:rFonts w:cs="Arial"/>
      <w:sz w:val="20"/>
      <w:lang w:val="en-US"/>
    </w:rPr>
  </w:style>
  <w:style w:type="character" w:customStyle="1" w:styleId="EndnoteTextChar">
    <w:name w:val="Endnote Text Char"/>
    <w:basedOn w:val="DefaultParagraphFont"/>
    <w:link w:val="EndnoteText"/>
    <w:rsid w:val="001D344E"/>
    <w:rPr>
      <w:rFonts w:ascii="Arial" w:hAnsi="Arial" w:cs="Arial"/>
      <w:lang w:val="en-US" w:eastAsia="en-US"/>
    </w:rPr>
  </w:style>
  <w:style w:type="table" w:styleId="TableGrid">
    <w:name w:val="Table Grid"/>
    <w:basedOn w:val="TableNormal"/>
    <w:rsid w:val="009F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6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4211">
      <w:bodyDiv w:val="1"/>
      <w:marLeft w:val="0"/>
      <w:marRight w:val="0"/>
      <w:marTop w:val="0"/>
      <w:marBottom w:val="0"/>
      <w:divBdr>
        <w:top w:val="none" w:sz="0" w:space="0" w:color="auto"/>
        <w:left w:val="none" w:sz="0" w:space="0" w:color="auto"/>
        <w:bottom w:val="none" w:sz="0" w:space="0" w:color="auto"/>
        <w:right w:val="none" w:sz="0" w:space="0" w:color="auto"/>
      </w:divBdr>
    </w:div>
    <w:div w:id="687295701">
      <w:bodyDiv w:val="1"/>
      <w:marLeft w:val="0"/>
      <w:marRight w:val="0"/>
      <w:marTop w:val="0"/>
      <w:marBottom w:val="0"/>
      <w:divBdr>
        <w:top w:val="none" w:sz="0" w:space="0" w:color="auto"/>
        <w:left w:val="none" w:sz="0" w:space="0" w:color="auto"/>
        <w:bottom w:val="none" w:sz="0" w:space="0" w:color="auto"/>
        <w:right w:val="none" w:sz="0" w:space="0" w:color="auto"/>
      </w:divBdr>
    </w:div>
    <w:div w:id="9884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17B5-F3B0-4A53-823C-BA84838F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SHREWSBURY COLLEGE OF ARTS AND TECHNOLOGY</vt:lpstr>
    </vt:vector>
  </TitlesOfParts>
  <Company>scat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COLLEGE OF ARTS AND TECHNOLOGY</dc:title>
  <dc:creator>jessicaw</dc:creator>
  <cp:lastModifiedBy>Chris Sears</cp:lastModifiedBy>
  <cp:revision>2</cp:revision>
  <cp:lastPrinted>2022-09-15T09:11:00Z</cp:lastPrinted>
  <dcterms:created xsi:type="dcterms:W3CDTF">2022-09-19T11:45:00Z</dcterms:created>
  <dcterms:modified xsi:type="dcterms:W3CDTF">2022-09-19T11:45:00Z</dcterms:modified>
</cp:coreProperties>
</file>