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63A75" w14:textId="77777777" w:rsidR="00D67916" w:rsidRDefault="00D67916">
      <w:pPr>
        <w:pStyle w:val="Header"/>
        <w:tabs>
          <w:tab w:val="clear" w:pos="4320"/>
          <w:tab w:val="clear" w:pos="8640"/>
        </w:tabs>
      </w:pPr>
    </w:p>
    <w:p w14:paraId="69BD80EE" w14:textId="77777777" w:rsidR="00D67916" w:rsidRDefault="00D67916">
      <w:pPr>
        <w:pStyle w:val="Header"/>
        <w:tabs>
          <w:tab w:val="clear" w:pos="4320"/>
          <w:tab w:val="clear" w:pos="8640"/>
        </w:tabs>
      </w:pPr>
    </w:p>
    <w:tbl>
      <w:tblPr>
        <w:tblW w:w="9781" w:type="dxa"/>
        <w:tblInd w:w="-34" w:type="dxa"/>
        <w:tblLayout w:type="fixed"/>
        <w:tblLook w:val="0000" w:firstRow="0" w:lastRow="0" w:firstColumn="0" w:lastColumn="0" w:noHBand="0" w:noVBand="0"/>
      </w:tblPr>
      <w:tblGrid>
        <w:gridCol w:w="1702"/>
        <w:gridCol w:w="3402"/>
        <w:gridCol w:w="1698"/>
        <w:gridCol w:w="2979"/>
      </w:tblGrid>
      <w:tr w:rsidR="00D67916" w14:paraId="4530FEF0" w14:textId="77777777" w:rsidTr="002C1BD1">
        <w:tc>
          <w:tcPr>
            <w:tcW w:w="1702" w:type="dxa"/>
            <w:tcBorders>
              <w:right w:val="single" w:sz="6" w:space="0" w:color="auto"/>
            </w:tcBorders>
          </w:tcPr>
          <w:p w14:paraId="26080FEA" w14:textId="77777777" w:rsidR="00D67916" w:rsidRDefault="00D67916">
            <w:pPr>
              <w:rPr>
                <w:rFonts w:cs="Arial"/>
                <w:b/>
              </w:rPr>
            </w:pPr>
            <w:r>
              <w:rPr>
                <w:rFonts w:cs="Arial"/>
                <w:b/>
              </w:rPr>
              <w:t>Job Title:</w:t>
            </w:r>
          </w:p>
          <w:p w14:paraId="1E575B9A" w14:textId="77777777" w:rsidR="00D67916" w:rsidRDefault="00D67916">
            <w:pPr>
              <w:rPr>
                <w:rFonts w:cs="Arial"/>
                <w:b/>
              </w:rPr>
            </w:pPr>
          </w:p>
        </w:tc>
        <w:tc>
          <w:tcPr>
            <w:tcW w:w="3402" w:type="dxa"/>
            <w:tcBorders>
              <w:top w:val="single" w:sz="6" w:space="0" w:color="auto"/>
              <w:left w:val="single" w:sz="6" w:space="0" w:color="auto"/>
              <w:bottom w:val="single" w:sz="6" w:space="0" w:color="auto"/>
              <w:right w:val="single" w:sz="6" w:space="0" w:color="auto"/>
            </w:tcBorders>
            <w:vAlign w:val="center"/>
          </w:tcPr>
          <w:p w14:paraId="1861E363" w14:textId="50B79C0A" w:rsidR="00D67916" w:rsidRDefault="002F39A9" w:rsidP="002C1BD1">
            <w:pPr>
              <w:rPr>
                <w:rFonts w:cs="Arial"/>
              </w:rPr>
            </w:pPr>
            <w:r>
              <w:rPr>
                <w:rFonts w:cs="Arial"/>
              </w:rPr>
              <w:t xml:space="preserve"> </w:t>
            </w:r>
            <w:r w:rsidR="00331880">
              <w:rPr>
                <w:rFonts w:cs="Arial"/>
              </w:rPr>
              <w:t>Teache</w:t>
            </w:r>
            <w:r w:rsidR="002C1BD1">
              <w:rPr>
                <w:rFonts w:cs="Arial"/>
              </w:rPr>
              <w:t xml:space="preserve">r </w:t>
            </w:r>
            <w:r w:rsidR="006D7518">
              <w:rPr>
                <w:rFonts w:cs="Arial"/>
              </w:rPr>
              <w:t>–</w:t>
            </w:r>
            <w:r w:rsidR="00D67916">
              <w:rPr>
                <w:rFonts w:cs="Arial"/>
              </w:rPr>
              <w:t xml:space="preserve"> </w:t>
            </w:r>
            <w:r w:rsidR="00D03EA9">
              <w:rPr>
                <w:rFonts w:cs="Arial"/>
              </w:rPr>
              <w:t>Accounting</w:t>
            </w:r>
          </w:p>
        </w:tc>
        <w:tc>
          <w:tcPr>
            <w:tcW w:w="1698" w:type="dxa"/>
            <w:tcBorders>
              <w:left w:val="single" w:sz="6" w:space="0" w:color="auto"/>
              <w:right w:val="single" w:sz="6" w:space="0" w:color="auto"/>
            </w:tcBorders>
          </w:tcPr>
          <w:p w14:paraId="7E5D0888" w14:textId="77777777" w:rsidR="00D67916" w:rsidRDefault="00D67916">
            <w:pPr>
              <w:jc w:val="center"/>
              <w:rPr>
                <w:rFonts w:cs="Arial"/>
                <w:b/>
              </w:rPr>
            </w:pPr>
            <w:r>
              <w:rPr>
                <w:rFonts w:cs="Arial"/>
                <w:b/>
              </w:rPr>
              <w:t>Post No:</w:t>
            </w:r>
          </w:p>
        </w:tc>
        <w:tc>
          <w:tcPr>
            <w:tcW w:w="2979" w:type="dxa"/>
            <w:tcBorders>
              <w:top w:val="single" w:sz="6" w:space="0" w:color="auto"/>
              <w:left w:val="single" w:sz="6" w:space="0" w:color="auto"/>
              <w:bottom w:val="single" w:sz="6" w:space="0" w:color="auto"/>
              <w:right w:val="single" w:sz="6" w:space="0" w:color="auto"/>
            </w:tcBorders>
            <w:vAlign w:val="center"/>
          </w:tcPr>
          <w:p w14:paraId="521D32C1" w14:textId="77777777" w:rsidR="00D67916" w:rsidRDefault="002F39A9" w:rsidP="002C1BD1">
            <w:pPr>
              <w:rPr>
                <w:rFonts w:cs="Arial"/>
              </w:rPr>
            </w:pPr>
            <w:r>
              <w:rPr>
                <w:rFonts w:cs="Arial"/>
              </w:rPr>
              <w:t xml:space="preserve">  </w:t>
            </w:r>
            <w:r w:rsidR="00C22D7E">
              <w:rPr>
                <w:rFonts w:cs="Arial"/>
              </w:rPr>
              <w:t>2811</w:t>
            </w:r>
          </w:p>
        </w:tc>
      </w:tr>
      <w:tr w:rsidR="00D67916" w14:paraId="779D8F2E" w14:textId="77777777">
        <w:tc>
          <w:tcPr>
            <w:tcW w:w="1702" w:type="dxa"/>
          </w:tcPr>
          <w:p w14:paraId="03B11B74" w14:textId="77777777" w:rsidR="00D67916" w:rsidRDefault="00D67916">
            <w:pPr>
              <w:rPr>
                <w:rFonts w:cs="Arial"/>
                <w:b/>
              </w:rPr>
            </w:pPr>
          </w:p>
        </w:tc>
        <w:tc>
          <w:tcPr>
            <w:tcW w:w="3402" w:type="dxa"/>
            <w:tcBorders>
              <w:top w:val="single" w:sz="6" w:space="0" w:color="auto"/>
              <w:bottom w:val="single" w:sz="6" w:space="0" w:color="auto"/>
            </w:tcBorders>
          </w:tcPr>
          <w:p w14:paraId="3C76D196" w14:textId="77777777" w:rsidR="00D67916" w:rsidRDefault="00D67916">
            <w:pPr>
              <w:rPr>
                <w:rFonts w:cs="Arial"/>
              </w:rPr>
            </w:pPr>
          </w:p>
        </w:tc>
        <w:tc>
          <w:tcPr>
            <w:tcW w:w="1698" w:type="dxa"/>
          </w:tcPr>
          <w:p w14:paraId="355333EC" w14:textId="77777777" w:rsidR="00D67916" w:rsidRDefault="00D67916">
            <w:pPr>
              <w:jc w:val="center"/>
              <w:rPr>
                <w:rFonts w:cs="Arial"/>
                <w:b/>
              </w:rPr>
            </w:pPr>
          </w:p>
        </w:tc>
        <w:tc>
          <w:tcPr>
            <w:tcW w:w="2979" w:type="dxa"/>
            <w:tcBorders>
              <w:top w:val="single" w:sz="6" w:space="0" w:color="auto"/>
              <w:bottom w:val="single" w:sz="6" w:space="0" w:color="auto"/>
            </w:tcBorders>
          </w:tcPr>
          <w:p w14:paraId="53FBA2B3" w14:textId="77777777" w:rsidR="00D67916" w:rsidRDefault="00D67916">
            <w:pPr>
              <w:rPr>
                <w:rFonts w:cs="Arial"/>
              </w:rPr>
            </w:pPr>
          </w:p>
        </w:tc>
      </w:tr>
      <w:tr w:rsidR="00D67916" w14:paraId="390C0CA4" w14:textId="77777777" w:rsidTr="002C1BD1">
        <w:tc>
          <w:tcPr>
            <w:tcW w:w="1702" w:type="dxa"/>
            <w:tcBorders>
              <w:right w:val="single" w:sz="6" w:space="0" w:color="auto"/>
            </w:tcBorders>
          </w:tcPr>
          <w:p w14:paraId="728AD5F6" w14:textId="77777777" w:rsidR="00D67916" w:rsidRDefault="006D7518">
            <w:pPr>
              <w:rPr>
                <w:rFonts w:cs="Arial"/>
                <w:b/>
              </w:rPr>
            </w:pPr>
            <w:r>
              <w:rPr>
                <w:rFonts w:cs="Arial"/>
                <w:b/>
              </w:rPr>
              <w:t>Curriculum area</w:t>
            </w:r>
            <w:r w:rsidR="00D67916">
              <w:rPr>
                <w:rFonts w:cs="Arial"/>
                <w:b/>
              </w:rPr>
              <w:t>:</w:t>
            </w:r>
          </w:p>
        </w:tc>
        <w:tc>
          <w:tcPr>
            <w:tcW w:w="3402" w:type="dxa"/>
            <w:tcBorders>
              <w:top w:val="single" w:sz="6" w:space="0" w:color="auto"/>
              <w:left w:val="single" w:sz="6" w:space="0" w:color="auto"/>
              <w:bottom w:val="single" w:sz="6" w:space="0" w:color="auto"/>
              <w:right w:val="single" w:sz="6" w:space="0" w:color="auto"/>
            </w:tcBorders>
            <w:vAlign w:val="center"/>
          </w:tcPr>
          <w:p w14:paraId="533F411E" w14:textId="3BD8FCD1" w:rsidR="00D67916" w:rsidRDefault="00D03EA9" w:rsidP="002C1BD1">
            <w:pPr>
              <w:pStyle w:val="Header"/>
              <w:tabs>
                <w:tab w:val="clear" w:pos="4320"/>
                <w:tab w:val="clear" w:pos="8640"/>
              </w:tabs>
              <w:rPr>
                <w:rFonts w:cs="Arial"/>
              </w:rPr>
            </w:pPr>
            <w:r>
              <w:rPr>
                <w:rFonts w:cs="Arial"/>
              </w:rPr>
              <w:t>Professional Studies</w:t>
            </w:r>
          </w:p>
        </w:tc>
        <w:tc>
          <w:tcPr>
            <w:tcW w:w="1698" w:type="dxa"/>
            <w:tcBorders>
              <w:left w:val="single" w:sz="6" w:space="0" w:color="auto"/>
              <w:right w:val="single" w:sz="6" w:space="0" w:color="auto"/>
            </w:tcBorders>
          </w:tcPr>
          <w:p w14:paraId="3CB1F464" w14:textId="77777777" w:rsidR="00D67916" w:rsidRDefault="00D67916">
            <w:pPr>
              <w:jc w:val="center"/>
              <w:rPr>
                <w:rFonts w:cs="Arial"/>
                <w:b/>
              </w:rPr>
            </w:pPr>
            <w:r>
              <w:rPr>
                <w:rFonts w:cs="Arial"/>
                <w:b/>
              </w:rPr>
              <w:t>Department/</w:t>
            </w:r>
          </w:p>
          <w:p w14:paraId="11F967AA" w14:textId="77777777" w:rsidR="00D67916" w:rsidRDefault="00D67916">
            <w:pPr>
              <w:jc w:val="center"/>
              <w:rPr>
                <w:rFonts w:cs="Arial"/>
                <w:b/>
              </w:rPr>
            </w:pPr>
            <w:r>
              <w:rPr>
                <w:rFonts w:cs="Arial"/>
                <w:b/>
              </w:rPr>
              <w:t>Team:</w:t>
            </w:r>
          </w:p>
        </w:tc>
        <w:tc>
          <w:tcPr>
            <w:tcW w:w="2979" w:type="dxa"/>
            <w:tcBorders>
              <w:top w:val="single" w:sz="6" w:space="0" w:color="auto"/>
              <w:left w:val="single" w:sz="6" w:space="0" w:color="auto"/>
              <w:bottom w:val="single" w:sz="6" w:space="0" w:color="auto"/>
              <w:right w:val="single" w:sz="6" w:space="0" w:color="auto"/>
            </w:tcBorders>
          </w:tcPr>
          <w:p w14:paraId="280A953D" w14:textId="51C89FA2" w:rsidR="00D67916" w:rsidRDefault="00D03EA9">
            <w:pPr>
              <w:rPr>
                <w:rFonts w:cs="Arial"/>
              </w:rPr>
            </w:pPr>
            <w:r>
              <w:rPr>
                <w:rFonts w:cs="Arial"/>
              </w:rPr>
              <w:t>Higher Education &amp; Professional Studies</w:t>
            </w:r>
          </w:p>
        </w:tc>
      </w:tr>
    </w:tbl>
    <w:p w14:paraId="1E4DD45C" w14:textId="77777777" w:rsidR="00D67916" w:rsidRDefault="00D67916"/>
    <w:tbl>
      <w:tblPr>
        <w:tblW w:w="9781" w:type="dxa"/>
        <w:tblInd w:w="-34" w:type="dxa"/>
        <w:tblLayout w:type="fixed"/>
        <w:tblLook w:val="0000" w:firstRow="0" w:lastRow="0" w:firstColumn="0" w:lastColumn="0" w:noHBand="0" w:noVBand="0"/>
      </w:tblPr>
      <w:tblGrid>
        <w:gridCol w:w="1702"/>
        <w:gridCol w:w="8079"/>
      </w:tblGrid>
      <w:tr w:rsidR="00D67916" w14:paraId="1BC4804C" w14:textId="77777777">
        <w:tc>
          <w:tcPr>
            <w:tcW w:w="1702" w:type="dxa"/>
            <w:tcBorders>
              <w:right w:val="single" w:sz="6" w:space="0" w:color="auto"/>
            </w:tcBorders>
          </w:tcPr>
          <w:p w14:paraId="2AD88CAA" w14:textId="77777777" w:rsidR="00D67916" w:rsidRDefault="00D67916">
            <w:pPr>
              <w:rPr>
                <w:rFonts w:cs="Arial"/>
                <w:b/>
              </w:rPr>
            </w:pPr>
            <w:r>
              <w:rPr>
                <w:b/>
              </w:rPr>
              <w:t>Reports to    (job):</w:t>
            </w:r>
          </w:p>
        </w:tc>
        <w:tc>
          <w:tcPr>
            <w:tcW w:w="8079" w:type="dxa"/>
            <w:tcBorders>
              <w:top w:val="single" w:sz="6" w:space="0" w:color="auto"/>
              <w:left w:val="single" w:sz="6" w:space="0" w:color="auto"/>
              <w:bottom w:val="single" w:sz="6" w:space="0" w:color="auto"/>
              <w:right w:val="single" w:sz="6" w:space="0" w:color="auto"/>
            </w:tcBorders>
          </w:tcPr>
          <w:p w14:paraId="509914EC" w14:textId="362CA973" w:rsidR="00D67916" w:rsidRDefault="002F39A9">
            <w:pPr>
              <w:rPr>
                <w:rFonts w:cs="Arial"/>
              </w:rPr>
            </w:pPr>
            <w:r>
              <w:rPr>
                <w:rFonts w:cs="Arial"/>
              </w:rPr>
              <w:t xml:space="preserve"> </w:t>
            </w:r>
            <w:r w:rsidR="00D03EA9">
              <w:rPr>
                <w:rFonts w:cs="Arial"/>
              </w:rPr>
              <w:t xml:space="preserve">Director of Higher Education </w:t>
            </w:r>
          </w:p>
        </w:tc>
      </w:tr>
      <w:tr w:rsidR="00D67916" w14:paraId="6F7F3A3E" w14:textId="77777777">
        <w:tc>
          <w:tcPr>
            <w:tcW w:w="1702" w:type="dxa"/>
          </w:tcPr>
          <w:p w14:paraId="5C7A9FED" w14:textId="77777777" w:rsidR="00D67916" w:rsidRDefault="00D67916">
            <w:pPr>
              <w:rPr>
                <w:b/>
              </w:rPr>
            </w:pPr>
          </w:p>
        </w:tc>
        <w:tc>
          <w:tcPr>
            <w:tcW w:w="8079" w:type="dxa"/>
            <w:tcBorders>
              <w:top w:val="single" w:sz="6" w:space="0" w:color="auto"/>
              <w:bottom w:val="single" w:sz="6" w:space="0" w:color="auto"/>
            </w:tcBorders>
          </w:tcPr>
          <w:p w14:paraId="67562967" w14:textId="77777777" w:rsidR="00D67916" w:rsidRDefault="00D67916"/>
        </w:tc>
      </w:tr>
      <w:tr w:rsidR="00D67916" w14:paraId="6D1BEF58" w14:textId="77777777" w:rsidTr="002F39A9">
        <w:trPr>
          <w:trHeight w:val="996"/>
        </w:trPr>
        <w:tc>
          <w:tcPr>
            <w:tcW w:w="1702" w:type="dxa"/>
            <w:tcBorders>
              <w:right w:val="single" w:sz="6" w:space="0" w:color="auto"/>
            </w:tcBorders>
          </w:tcPr>
          <w:p w14:paraId="7EEA56F4" w14:textId="77777777" w:rsidR="00D67916" w:rsidRDefault="00D67916">
            <w:pPr>
              <w:rPr>
                <w:b/>
              </w:rPr>
            </w:pPr>
            <w:r>
              <w:rPr>
                <w:b/>
              </w:rPr>
              <w:t>Responsible     for (jobs):</w:t>
            </w:r>
          </w:p>
        </w:tc>
        <w:tc>
          <w:tcPr>
            <w:tcW w:w="8079" w:type="dxa"/>
            <w:tcBorders>
              <w:top w:val="single" w:sz="6" w:space="0" w:color="auto"/>
              <w:left w:val="single" w:sz="6" w:space="0" w:color="auto"/>
              <w:bottom w:val="single" w:sz="6" w:space="0" w:color="auto"/>
              <w:right w:val="single" w:sz="6" w:space="0" w:color="auto"/>
            </w:tcBorders>
          </w:tcPr>
          <w:p w14:paraId="490CAEB8" w14:textId="44D747C9" w:rsidR="00D03EA9" w:rsidRDefault="001D47A8" w:rsidP="00D03EA9">
            <w:pPr>
              <w:rPr>
                <w:b/>
                <w:sz w:val="24"/>
                <w:szCs w:val="24"/>
              </w:rPr>
            </w:pPr>
            <w:r w:rsidRPr="000B178B">
              <w:rPr>
                <w:b/>
                <w:sz w:val="24"/>
                <w:szCs w:val="24"/>
              </w:rPr>
              <w:t xml:space="preserve">To teach </w:t>
            </w:r>
            <w:r>
              <w:rPr>
                <w:b/>
                <w:sz w:val="24"/>
                <w:szCs w:val="24"/>
              </w:rPr>
              <w:t xml:space="preserve">across a range of </w:t>
            </w:r>
            <w:r w:rsidR="00B0475C">
              <w:rPr>
                <w:b/>
                <w:sz w:val="24"/>
                <w:szCs w:val="24"/>
              </w:rPr>
              <w:t xml:space="preserve">AAT </w:t>
            </w:r>
            <w:r w:rsidR="00D03EA9">
              <w:rPr>
                <w:b/>
                <w:sz w:val="24"/>
                <w:szCs w:val="24"/>
              </w:rPr>
              <w:t>accounting</w:t>
            </w:r>
            <w:r>
              <w:rPr>
                <w:b/>
                <w:sz w:val="24"/>
                <w:szCs w:val="24"/>
              </w:rPr>
              <w:t xml:space="preserve"> courses at levels 2-</w:t>
            </w:r>
            <w:r w:rsidR="00D03EA9">
              <w:rPr>
                <w:b/>
                <w:sz w:val="24"/>
                <w:szCs w:val="24"/>
              </w:rPr>
              <w:t>4</w:t>
            </w:r>
            <w:r>
              <w:rPr>
                <w:b/>
                <w:sz w:val="24"/>
                <w:szCs w:val="24"/>
              </w:rPr>
              <w:t xml:space="preserve"> and</w:t>
            </w:r>
            <w:r w:rsidRPr="000B178B">
              <w:rPr>
                <w:b/>
                <w:sz w:val="24"/>
                <w:szCs w:val="24"/>
              </w:rPr>
              <w:t xml:space="preserve"> contribute to their tutoring and management. </w:t>
            </w:r>
          </w:p>
          <w:p w14:paraId="7F16C759" w14:textId="2DE86F90" w:rsidR="00D67916" w:rsidRDefault="001D47A8" w:rsidP="00D03EA9">
            <w:r>
              <w:rPr>
                <w:b/>
                <w:sz w:val="24"/>
                <w:szCs w:val="24"/>
              </w:rPr>
              <w:t xml:space="preserve">Develop and deliver </w:t>
            </w:r>
            <w:r w:rsidR="00D03EA9">
              <w:rPr>
                <w:b/>
                <w:sz w:val="24"/>
                <w:szCs w:val="24"/>
              </w:rPr>
              <w:t>accounting</w:t>
            </w:r>
            <w:r>
              <w:rPr>
                <w:b/>
                <w:sz w:val="24"/>
                <w:szCs w:val="24"/>
              </w:rPr>
              <w:t xml:space="preserve"> programmes.</w:t>
            </w:r>
          </w:p>
          <w:p w14:paraId="27EA9326" w14:textId="77777777" w:rsidR="00D67916" w:rsidRDefault="00D67916">
            <w:pPr>
              <w:rPr>
                <w:rFonts w:cs="Arial"/>
              </w:rPr>
            </w:pPr>
          </w:p>
        </w:tc>
      </w:tr>
    </w:tbl>
    <w:p w14:paraId="63B9FB4D" w14:textId="77777777" w:rsidR="00D67916" w:rsidRDefault="00D67916"/>
    <w:p w14:paraId="70EAAE62" w14:textId="77777777" w:rsidR="00D67916" w:rsidRDefault="00D67916">
      <w:pPr>
        <w:pStyle w:val="Heading1"/>
        <w:ind w:hanging="142"/>
        <w:rPr>
          <w:bCs/>
        </w:rPr>
      </w:pPr>
      <w:r>
        <w:rPr>
          <w:bCs/>
        </w:rPr>
        <w:t>Job Purpose</w:t>
      </w:r>
    </w:p>
    <w:p w14:paraId="7630D7A4" w14:textId="77777777" w:rsidR="00D67916" w:rsidRDefault="00D67916">
      <w:pPr>
        <w:rPr>
          <w:b/>
          <w:bCs/>
          <w:sz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50"/>
      </w:tblGrid>
      <w:tr w:rsidR="00D67916" w14:paraId="4C9DA419" w14:textId="77777777">
        <w:tc>
          <w:tcPr>
            <w:tcW w:w="9781" w:type="dxa"/>
          </w:tcPr>
          <w:p w14:paraId="4ACD9A1A" w14:textId="77777777" w:rsidR="00D67916" w:rsidRDefault="00D67916" w:rsidP="002F39A9">
            <w:pPr>
              <w:jc w:val="center"/>
              <w:rPr>
                <w:b/>
                <w:bCs/>
                <w:sz w:val="24"/>
              </w:rPr>
            </w:pPr>
            <w:r>
              <w:rPr>
                <w:b/>
                <w:bCs/>
                <w:sz w:val="24"/>
              </w:rPr>
              <w:t xml:space="preserve">To undertake a variety of duties associated </w:t>
            </w:r>
            <w:r w:rsidR="006D7518">
              <w:rPr>
                <w:b/>
                <w:bCs/>
                <w:sz w:val="24"/>
              </w:rPr>
              <w:t>with</w:t>
            </w:r>
            <w:r>
              <w:rPr>
                <w:b/>
                <w:bCs/>
                <w:sz w:val="24"/>
              </w:rPr>
              <w:t xml:space="preserve"> pedagogic work: staff development; curriculum development; research and consultancy; student counselling and welfare.</w:t>
            </w:r>
          </w:p>
        </w:tc>
      </w:tr>
    </w:tbl>
    <w:p w14:paraId="56AD25F4" w14:textId="77777777" w:rsidR="00D67916" w:rsidRDefault="00D67916">
      <w:pPr>
        <w:rPr>
          <w:b/>
          <w:bCs/>
          <w:sz w:val="24"/>
        </w:rPr>
      </w:pPr>
    </w:p>
    <w:p w14:paraId="4B95D76F" w14:textId="77777777" w:rsidR="00D67916" w:rsidRDefault="00D67916">
      <w:pPr>
        <w:ind w:hanging="142"/>
        <w:rPr>
          <w:b/>
          <w:bCs/>
        </w:rPr>
      </w:pPr>
      <w:r>
        <w:rPr>
          <w:b/>
          <w:bCs/>
        </w:rPr>
        <w:t>Main Responsibilities</w:t>
      </w:r>
    </w:p>
    <w:p w14:paraId="4E769657" w14:textId="77777777" w:rsidR="00D67916" w:rsidRDefault="00D67916"/>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930"/>
      </w:tblGrid>
      <w:tr w:rsidR="00D67916" w14:paraId="644FDEEA" w14:textId="77777777" w:rsidTr="00385315">
        <w:tc>
          <w:tcPr>
            <w:tcW w:w="851" w:type="dxa"/>
            <w:shd w:val="clear" w:color="auto" w:fill="E7E6E6"/>
          </w:tcPr>
          <w:p w14:paraId="3672595A" w14:textId="77777777" w:rsidR="00D67916" w:rsidRPr="002F39A9" w:rsidRDefault="005611BA">
            <w:pPr>
              <w:rPr>
                <w:b/>
                <w:bCs/>
              </w:rPr>
            </w:pPr>
            <w:r w:rsidRPr="002F39A9">
              <w:rPr>
                <w:b/>
                <w:bCs/>
              </w:rPr>
              <w:t>1.</w:t>
            </w:r>
          </w:p>
          <w:p w14:paraId="5BDAB20D" w14:textId="77777777" w:rsidR="00D67916" w:rsidRPr="002F39A9" w:rsidRDefault="00D67916">
            <w:pPr>
              <w:rPr>
                <w:b/>
                <w:bCs/>
              </w:rPr>
            </w:pPr>
          </w:p>
        </w:tc>
        <w:tc>
          <w:tcPr>
            <w:tcW w:w="8930" w:type="dxa"/>
          </w:tcPr>
          <w:p w14:paraId="6FED8D30" w14:textId="7D171485" w:rsidR="00D67916" w:rsidRDefault="00D67916" w:rsidP="002F39A9">
            <w:r>
              <w:t xml:space="preserve">Undertake normal duties associated with the </w:t>
            </w:r>
            <w:r w:rsidR="008A1761">
              <w:t xml:space="preserve">teaching on </w:t>
            </w:r>
            <w:r>
              <w:t xml:space="preserve">student learning programmes e.g. preparation and marking, profiling, </w:t>
            </w:r>
            <w:r w:rsidR="00E66C94">
              <w:t>progress reviews</w:t>
            </w:r>
            <w:r>
              <w:t>, report and reference writing, registration, attendance records, statistical returns and other administrative tasks</w:t>
            </w:r>
            <w:r w:rsidR="005611BA">
              <w:t>.</w:t>
            </w:r>
          </w:p>
          <w:p w14:paraId="074E5CEF" w14:textId="77777777" w:rsidR="00D67916" w:rsidRDefault="00D67916" w:rsidP="002F39A9">
            <w:pPr>
              <w:rPr>
                <w:rFonts w:cs="Arial"/>
              </w:rPr>
            </w:pPr>
          </w:p>
        </w:tc>
      </w:tr>
      <w:tr w:rsidR="00D67916" w14:paraId="347F5612" w14:textId="77777777" w:rsidTr="00385315">
        <w:tc>
          <w:tcPr>
            <w:tcW w:w="851" w:type="dxa"/>
            <w:shd w:val="clear" w:color="auto" w:fill="E7E6E6"/>
          </w:tcPr>
          <w:p w14:paraId="6727A9A5" w14:textId="77777777" w:rsidR="00D67916" w:rsidRPr="002F39A9" w:rsidRDefault="005611BA">
            <w:pPr>
              <w:rPr>
                <w:b/>
                <w:bCs/>
              </w:rPr>
            </w:pPr>
            <w:r w:rsidRPr="002F39A9">
              <w:rPr>
                <w:b/>
                <w:bCs/>
              </w:rPr>
              <w:t>2.</w:t>
            </w:r>
          </w:p>
          <w:p w14:paraId="77A41BB2" w14:textId="77777777" w:rsidR="00D67916" w:rsidRPr="002F39A9" w:rsidRDefault="00D67916">
            <w:pPr>
              <w:rPr>
                <w:b/>
                <w:bCs/>
              </w:rPr>
            </w:pPr>
          </w:p>
        </w:tc>
        <w:tc>
          <w:tcPr>
            <w:tcW w:w="8930" w:type="dxa"/>
          </w:tcPr>
          <w:p w14:paraId="6DC7660F" w14:textId="77777777" w:rsidR="00D67916" w:rsidRDefault="00D67916" w:rsidP="002F39A9">
            <w:pPr>
              <w:tabs>
                <w:tab w:val="left" w:pos="2410"/>
              </w:tabs>
            </w:pPr>
            <w:r>
              <w:t>Have available up-to-date syllabuses and schemes of work for all courses and classes taught</w:t>
            </w:r>
            <w:r w:rsidR="005611BA">
              <w:t>.</w:t>
            </w:r>
          </w:p>
          <w:p w14:paraId="15A34AF5" w14:textId="77777777" w:rsidR="00D67916" w:rsidRDefault="00D67916" w:rsidP="002F39A9">
            <w:pPr>
              <w:tabs>
                <w:tab w:val="left" w:pos="2410"/>
              </w:tabs>
              <w:rPr>
                <w:rFonts w:cs="Arial"/>
              </w:rPr>
            </w:pPr>
          </w:p>
        </w:tc>
      </w:tr>
      <w:tr w:rsidR="00D67916" w14:paraId="5952EB59" w14:textId="77777777" w:rsidTr="00385315">
        <w:trPr>
          <w:trHeight w:val="651"/>
        </w:trPr>
        <w:tc>
          <w:tcPr>
            <w:tcW w:w="851" w:type="dxa"/>
            <w:shd w:val="clear" w:color="auto" w:fill="E7E6E6"/>
          </w:tcPr>
          <w:p w14:paraId="1415CBCE" w14:textId="77777777" w:rsidR="00D67916" w:rsidRPr="002F39A9" w:rsidRDefault="005611BA">
            <w:pPr>
              <w:rPr>
                <w:b/>
                <w:bCs/>
              </w:rPr>
            </w:pPr>
            <w:r w:rsidRPr="002F39A9">
              <w:rPr>
                <w:b/>
                <w:bCs/>
              </w:rPr>
              <w:t>3.</w:t>
            </w:r>
          </w:p>
          <w:p w14:paraId="23385A74" w14:textId="77777777" w:rsidR="00D67916" w:rsidRPr="002F39A9" w:rsidRDefault="00D67916">
            <w:pPr>
              <w:rPr>
                <w:b/>
                <w:bCs/>
              </w:rPr>
            </w:pPr>
          </w:p>
        </w:tc>
        <w:tc>
          <w:tcPr>
            <w:tcW w:w="8930" w:type="dxa"/>
          </w:tcPr>
          <w:p w14:paraId="43F2EBF5" w14:textId="77777777" w:rsidR="00D67916" w:rsidRDefault="00D67916" w:rsidP="002F39A9">
            <w:pPr>
              <w:rPr>
                <w:rFonts w:cs="Arial"/>
              </w:rPr>
            </w:pPr>
            <w:r>
              <w:t>Set,</w:t>
            </w:r>
            <w:r w:rsidR="002F39A9">
              <w:t xml:space="preserve"> mark and moderate </w:t>
            </w:r>
            <w:r>
              <w:t>assignments and tasks specified by examining bodies and to maintain records and report thereon as required.</w:t>
            </w:r>
            <w:r w:rsidR="001D47A8">
              <w:t xml:space="preserve">  </w:t>
            </w:r>
          </w:p>
        </w:tc>
      </w:tr>
      <w:tr w:rsidR="00D67916" w14:paraId="5C1EF196" w14:textId="77777777" w:rsidTr="00385315">
        <w:tc>
          <w:tcPr>
            <w:tcW w:w="851" w:type="dxa"/>
            <w:shd w:val="clear" w:color="auto" w:fill="E7E6E6"/>
          </w:tcPr>
          <w:p w14:paraId="5D1B8AE6" w14:textId="77777777" w:rsidR="00D67916" w:rsidRPr="002F39A9" w:rsidRDefault="005611BA">
            <w:pPr>
              <w:rPr>
                <w:b/>
                <w:bCs/>
              </w:rPr>
            </w:pPr>
            <w:r w:rsidRPr="002F39A9">
              <w:rPr>
                <w:b/>
                <w:bCs/>
              </w:rPr>
              <w:t>4.</w:t>
            </w:r>
          </w:p>
          <w:p w14:paraId="04AC8408" w14:textId="77777777" w:rsidR="00D67916" w:rsidRPr="002F39A9" w:rsidRDefault="00D67916">
            <w:pPr>
              <w:rPr>
                <w:b/>
                <w:bCs/>
              </w:rPr>
            </w:pPr>
          </w:p>
        </w:tc>
        <w:tc>
          <w:tcPr>
            <w:tcW w:w="8930" w:type="dxa"/>
          </w:tcPr>
          <w:p w14:paraId="6951DEA7" w14:textId="77777777" w:rsidR="00D67916" w:rsidRDefault="00D67916" w:rsidP="002F39A9">
            <w:r>
              <w:t>Assist in the development, planning and organisation across the range of business programmes and participate in programme review, moni</w:t>
            </w:r>
            <w:r w:rsidR="005611BA">
              <w:t>toring and evaluation processes.</w:t>
            </w:r>
          </w:p>
          <w:p w14:paraId="04D78BE8" w14:textId="77777777" w:rsidR="00D67916" w:rsidRDefault="00D67916" w:rsidP="002F39A9">
            <w:pPr>
              <w:rPr>
                <w:rFonts w:cs="Arial"/>
              </w:rPr>
            </w:pPr>
          </w:p>
        </w:tc>
      </w:tr>
      <w:tr w:rsidR="00D67916" w14:paraId="7188F69B" w14:textId="77777777" w:rsidTr="00385315">
        <w:tc>
          <w:tcPr>
            <w:tcW w:w="851" w:type="dxa"/>
            <w:shd w:val="clear" w:color="auto" w:fill="E7E6E6"/>
          </w:tcPr>
          <w:p w14:paraId="2A26EB13" w14:textId="77777777" w:rsidR="00D67916" w:rsidRPr="002F39A9" w:rsidRDefault="005611BA">
            <w:pPr>
              <w:rPr>
                <w:b/>
                <w:bCs/>
              </w:rPr>
            </w:pPr>
            <w:r w:rsidRPr="002F39A9">
              <w:rPr>
                <w:b/>
                <w:bCs/>
              </w:rPr>
              <w:t>5.</w:t>
            </w:r>
          </w:p>
          <w:p w14:paraId="3214FABD" w14:textId="77777777" w:rsidR="00D67916" w:rsidRPr="002F39A9" w:rsidRDefault="00D67916">
            <w:pPr>
              <w:rPr>
                <w:b/>
                <w:bCs/>
              </w:rPr>
            </w:pPr>
          </w:p>
        </w:tc>
        <w:tc>
          <w:tcPr>
            <w:tcW w:w="8930" w:type="dxa"/>
          </w:tcPr>
          <w:p w14:paraId="69E3FF65" w14:textId="77777777" w:rsidR="00D67916" w:rsidRDefault="00D67916" w:rsidP="002F39A9">
            <w:pPr>
              <w:tabs>
                <w:tab w:val="left" w:pos="2410"/>
              </w:tabs>
            </w:pPr>
            <w:r>
              <w:t xml:space="preserve">Attend and participate in </w:t>
            </w:r>
            <w:r w:rsidR="001D47A8">
              <w:t>Programme</w:t>
            </w:r>
            <w:r>
              <w:t xml:space="preserve">, </w:t>
            </w:r>
            <w:r w:rsidR="002F39A9">
              <w:t xml:space="preserve">Curriculum, </w:t>
            </w:r>
            <w:r>
              <w:t>College and other team meetings.</w:t>
            </w:r>
          </w:p>
          <w:p w14:paraId="6AC9C49E" w14:textId="77777777" w:rsidR="00D67916" w:rsidRDefault="00D67916" w:rsidP="002F39A9">
            <w:pPr>
              <w:rPr>
                <w:rFonts w:cs="Arial"/>
              </w:rPr>
            </w:pPr>
          </w:p>
          <w:p w14:paraId="5988D610" w14:textId="77777777" w:rsidR="00D67916" w:rsidRDefault="00D67916" w:rsidP="002F39A9">
            <w:pPr>
              <w:rPr>
                <w:rFonts w:cs="Arial"/>
              </w:rPr>
            </w:pPr>
          </w:p>
        </w:tc>
      </w:tr>
      <w:tr w:rsidR="00D67916" w14:paraId="4C6ADB67" w14:textId="77777777" w:rsidTr="00385315">
        <w:tc>
          <w:tcPr>
            <w:tcW w:w="851" w:type="dxa"/>
            <w:shd w:val="clear" w:color="auto" w:fill="E7E6E6"/>
          </w:tcPr>
          <w:p w14:paraId="2E698D7F" w14:textId="77777777" w:rsidR="00D67916" w:rsidRPr="002F39A9" w:rsidRDefault="005611BA">
            <w:pPr>
              <w:rPr>
                <w:b/>
                <w:bCs/>
              </w:rPr>
            </w:pPr>
            <w:r w:rsidRPr="002F39A9">
              <w:rPr>
                <w:b/>
                <w:bCs/>
              </w:rPr>
              <w:t>6.</w:t>
            </w:r>
          </w:p>
          <w:p w14:paraId="22661E46" w14:textId="77777777" w:rsidR="00D67916" w:rsidRPr="002F39A9" w:rsidRDefault="00D67916">
            <w:pPr>
              <w:rPr>
                <w:b/>
                <w:bCs/>
              </w:rPr>
            </w:pPr>
          </w:p>
        </w:tc>
        <w:tc>
          <w:tcPr>
            <w:tcW w:w="8930" w:type="dxa"/>
          </w:tcPr>
          <w:p w14:paraId="42A434CD" w14:textId="77777777" w:rsidR="00D67916" w:rsidRDefault="00D67916" w:rsidP="002F39A9">
            <w:pPr>
              <w:pStyle w:val="BodyText"/>
              <w:rPr>
                <w:b w:val="0"/>
                <w:bCs/>
              </w:rPr>
            </w:pPr>
            <w:r>
              <w:rPr>
                <w:b w:val="0"/>
                <w:bCs/>
              </w:rPr>
              <w:t>Participate in marketing and promotion</w:t>
            </w:r>
            <w:r w:rsidR="002F39A9">
              <w:rPr>
                <w:b w:val="0"/>
                <w:bCs/>
              </w:rPr>
              <w:t>al activities including liaison with s</w:t>
            </w:r>
            <w:r>
              <w:rPr>
                <w:b w:val="0"/>
                <w:bCs/>
              </w:rPr>
              <w:t>chools, employers and other outside bodies as required</w:t>
            </w:r>
            <w:r w:rsidR="005611BA">
              <w:rPr>
                <w:b w:val="0"/>
                <w:bCs/>
              </w:rPr>
              <w:t>.</w:t>
            </w:r>
          </w:p>
          <w:p w14:paraId="308A805A" w14:textId="77777777" w:rsidR="00D67916" w:rsidRDefault="00D67916" w:rsidP="002F39A9">
            <w:pPr>
              <w:rPr>
                <w:rFonts w:cs="Arial"/>
              </w:rPr>
            </w:pPr>
          </w:p>
        </w:tc>
      </w:tr>
      <w:tr w:rsidR="00D67916" w14:paraId="0DE90AA1" w14:textId="77777777" w:rsidTr="00385315">
        <w:tc>
          <w:tcPr>
            <w:tcW w:w="851" w:type="dxa"/>
            <w:shd w:val="clear" w:color="auto" w:fill="E7E6E6"/>
          </w:tcPr>
          <w:p w14:paraId="3A6FEF09" w14:textId="77777777" w:rsidR="00D67916" w:rsidRPr="002F39A9" w:rsidRDefault="005611BA">
            <w:pPr>
              <w:rPr>
                <w:b/>
                <w:bCs/>
              </w:rPr>
            </w:pPr>
            <w:r w:rsidRPr="002F39A9">
              <w:rPr>
                <w:b/>
                <w:bCs/>
              </w:rPr>
              <w:t>7.</w:t>
            </w:r>
          </w:p>
          <w:p w14:paraId="73320655" w14:textId="77777777" w:rsidR="00D67916" w:rsidRPr="002F39A9" w:rsidRDefault="00D67916">
            <w:pPr>
              <w:rPr>
                <w:b/>
                <w:bCs/>
              </w:rPr>
            </w:pPr>
          </w:p>
        </w:tc>
        <w:tc>
          <w:tcPr>
            <w:tcW w:w="8930" w:type="dxa"/>
          </w:tcPr>
          <w:p w14:paraId="6129D174" w14:textId="77777777" w:rsidR="00D67916" w:rsidRDefault="00D67916" w:rsidP="002F39A9">
            <w:pPr>
              <w:pStyle w:val="Header"/>
              <w:tabs>
                <w:tab w:val="clear" w:pos="4320"/>
                <w:tab w:val="clear" w:pos="8640"/>
              </w:tabs>
            </w:pPr>
            <w:r>
              <w:t>Continuously review and evaluate teaching/student learning methods and styles whilst maintaining an awareness of new developments and initiatives in Further and Higher Education.</w:t>
            </w:r>
          </w:p>
          <w:p w14:paraId="1C55429C" w14:textId="77777777" w:rsidR="00D67916" w:rsidRDefault="00D67916" w:rsidP="002F39A9">
            <w:pPr>
              <w:pStyle w:val="Header"/>
              <w:tabs>
                <w:tab w:val="clear" w:pos="4320"/>
                <w:tab w:val="clear" w:pos="8640"/>
              </w:tabs>
              <w:rPr>
                <w:rFonts w:cs="Arial"/>
              </w:rPr>
            </w:pPr>
          </w:p>
        </w:tc>
      </w:tr>
      <w:tr w:rsidR="00D67916" w14:paraId="70829B60" w14:textId="77777777" w:rsidTr="00385315">
        <w:tc>
          <w:tcPr>
            <w:tcW w:w="851" w:type="dxa"/>
            <w:shd w:val="clear" w:color="auto" w:fill="E7E6E6"/>
          </w:tcPr>
          <w:p w14:paraId="40497F8E" w14:textId="77777777" w:rsidR="00D67916" w:rsidRPr="002F39A9" w:rsidRDefault="005611BA">
            <w:pPr>
              <w:rPr>
                <w:b/>
                <w:bCs/>
              </w:rPr>
            </w:pPr>
            <w:r w:rsidRPr="002F39A9">
              <w:rPr>
                <w:b/>
                <w:bCs/>
              </w:rPr>
              <w:t>8.</w:t>
            </w:r>
          </w:p>
        </w:tc>
        <w:tc>
          <w:tcPr>
            <w:tcW w:w="8930" w:type="dxa"/>
          </w:tcPr>
          <w:p w14:paraId="5EAF45D9" w14:textId="77777777" w:rsidR="00D67916" w:rsidRDefault="00D67916" w:rsidP="002F39A9">
            <w:r>
              <w:t>Participate in appraisal and staff development based on individual, programme and College needs.</w:t>
            </w:r>
          </w:p>
          <w:p w14:paraId="051778D1" w14:textId="77777777" w:rsidR="00D67916" w:rsidRDefault="00D67916" w:rsidP="002F39A9">
            <w:pPr>
              <w:rPr>
                <w:rFonts w:cs="Arial"/>
              </w:rPr>
            </w:pPr>
          </w:p>
        </w:tc>
      </w:tr>
      <w:tr w:rsidR="00D67916" w14:paraId="4BFAF3DD" w14:textId="77777777" w:rsidTr="00385315">
        <w:trPr>
          <w:trHeight w:val="440"/>
        </w:trPr>
        <w:tc>
          <w:tcPr>
            <w:tcW w:w="851" w:type="dxa"/>
            <w:shd w:val="clear" w:color="auto" w:fill="E7E6E6"/>
          </w:tcPr>
          <w:p w14:paraId="5D8FAD95" w14:textId="77777777" w:rsidR="00D67916" w:rsidRPr="002F39A9" w:rsidRDefault="005611BA">
            <w:pPr>
              <w:rPr>
                <w:b/>
                <w:bCs/>
              </w:rPr>
            </w:pPr>
            <w:r w:rsidRPr="002F39A9">
              <w:rPr>
                <w:b/>
                <w:bCs/>
              </w:rPr>
              <w:lastRenderedPageBreak/>
              <w:t>9.</w:t>
            </w:r>
          </w:p>
        </w:tc>
        <w:tc>
          <w:tcPr>
            <w:tcW w:w="8930" w:type="dxa"/>
          </w:tcPr>
          <w:p w14:paraId="6C0302C5" w14:textId="36373C9B" w:rsidR="00D67916" w:rsidRPr="00AF65D5" w:rsidRDefault="00D67916" w:rsidP="002F39A9">
            <w:r>
              <w:t xml:space="preserve">Prepare personal class contact records in consultation with </w:t>
            </w:r>
            <w:r w:rsidR="008A1761">
              <w:t>the Curriculum Director.</w:t>
            </w:r>
          </w:p>
          <w:p w14:paraId="4A8E3102" w14:textId="77777777" w:rsidR="00D67916" w:rsidRDefault="00D67916" w:rsidP="002F39A9">
            <w:pPr>
              <w:rPr>
                <w:rFonts w:cs="Arial"/>
              </w:rPr>
            </w:pPr>
          </w:p>
        </w:tc>
      </w:tr>
    </w:tbl>
    <w:p w14:paraId="756A52D4" w14:textId="77777777" w:rsidR="00D67916" w:rsidRDefault="00D67916" w:rsidP="00AF65D5">
      <w:pPr>
        <w:pStyle w:val="Heading3"/>
        <w:numPr>
          <w:ilvl w:val="0"/>
          <w:numId w:val="0"/>
        </w:numPr>
        <w:rPr>
          <w:bCs/>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930"/>
      </w:tblGrid>
      <w:tr w:rsidR="00D67916" w14:paraId="3B0F7283" w14:textId="77777777" w:rsidTr="00385315">
        <w:tc>
          <w:tcPr>
            <w:tcW w:w="851" w:type="dxa"/>
            <w:shd w:val="clear" w:color="auto" w:fill="E7E6E6"/>
          </w:tcPr>
          <w:p w14:paraId="0AF87E4A" w14:textId="77777777" w:rsidR="00D67916" w:rsidRPr="002F39A9" w:rsidRDefault="005611BA">
            <w:pPr>
              <w:rPr>
                <w:b/>
                <w:bCs/>
              </w:rPr>
            </w:pPr>
            <w:r w:rsidRPr="002F39A9">
              <w:rPr>
                <w:b/>
                <w:bCs/>
              </w:rPr>
              <w:t>10.</w:t>
            </w:r>
          </w:p>
          <w:p w14:paraId="7A118651" w14:textId="77777777" w:rsidR="00D67916" w:rsidRPr="002F39A9" w:rsidRDefault="00D67916">
            <w:pPr>
              <w:rPr>
                <w:b/>
                <w:bCs/>
              </w:rPr>
            </w:pPr>
          </w:p>
          <w:p w14:paraId="0D5ABC6D" w14:textId="77777777" w:rsidR="00D67916" w:rsidRPr="002F39A9" w:rsidRDefault="00D67916">
            <w:pPr>
              <w:rPr>
                <w:b/>
                <w:bCs/>
              </w:rPr>
            </w:pPr>
          </w:p>
        </w:tc>
        <w:tc>
          <w:tcPr>
            <w:tcW w:w="8930" w:type="dxa"/>
          </w:tcPr>
          <w:p w14:paraId="6CFB63C2" w14:textId="77777777" w:rsidR="00D67916" w:rsidRDefault="00D67916" w:rsidP="002F39A9">
            <w:pPr>
              <w:rPr>
                <w:rFonts w:cs="Arial"/>
              </w:rPr>
            </w:pPr>
            <w:r>
              <w:rPr>
                <w:rFonts w:cs="Arial"/>
              </w:rPr>
              <w:t>Work flexibly, undertake training and development, and undertake such other tasks as may be required or directed from time to time to meet the needs of the College.</w:t>
            </w:r>
          </w:p>
          <w:p w14:paraId="032EF23B" w14:textId="77777777" w:rsidR="00D67916" w:rsidRDefault="00D67916" w:rsidP="002F39A9">
            <w:pPr>
              <w:tabs>
                <w:tab w:val="num" w:pos="705"/>
              </w:tabs>
              <w:rPr>
                <w:rFonts w:cs="Arial"/>
              </w:rPr>
            </w:pPr>
          </w:p>
        </w:tc>
      </w:tr>
      <w:tr w:rsidR="00D67916" w14:paraId="6BA01E1A" w14:textId="77777777" w:rsidTr="00385315">
        <w:tc>
          <w:tcPr>
            <w:tcW w:w="851" w:type="dxa"/>
            <w:shd w:val="clear" w:color="auto" w:fill="E7E6E6"/>
          </w:tcPr>
          <w:p w14:paraId="5AA8E475" w14:textId="77777777" w:rsidR="00D67916" w:rsidRPr="002F39A9" w:rsidRDefault="005611BA">
            <w:pPr>
              <w:rPr>
                <w:b/>
                <w:bCs/>
              </w:rPr>
            </w:pPr>
            <w:r w:rsidRPr="002F39A9">
              <w:rPr>
                <w:b/>
                <w:bCs/>
              </w:rPr>
              <w:t>11.</w:t>
            </w:r>
          </w:p>
          <w:p w14:paraId="1C513752" w14:textId="77777777" w:rsidR="00D67916" w:rsidRPr="002F39A9" w:rsidRDefault="00D67916">
            <w:pPr>
              <w:rPr>
                <w:b/>
                <w:bCs/>
              </w:rPr>
            </w:pPr>
          </w:p>
          <w:p w14:paraId="72C3FDF5" w14:textId="77777777" w:rsidR="00D67916" w:rsidRPr="002F39A9" w:rsidRDefault="00D67916">
            <w:pPr>
              <w:rPr>
                <w:b/>
                <w:bCs/>
              </w:rPr>
            </w:pPr>
          </w:p>
        </w:tc>
        <w:tc>
          <w:tcPr>
            <w:tcW w:w="8930" w:type="dxa"/>
          </w:tcPr>
          <w:p w14:paraId="63F2908B" w14:textId="77777777" w:rsidR="00D67916" w:rsidRDefault="002C1BD1" w:rsidP="002F39A9">
            <w:pPr>
              <w:tabs>
                <w:tab w:val="left" w:pos="2410"/>
              </w:tabs>
            </w:pPr>
            <w:r>
              <w:t>S</w:t>
            </w:r>
            <w:r w:rsidRPr="00D50EAB">
              <w:t>upport and promote the College’s equal opportunity, diversity, health and safety, Prevent and other policies, processes and objectives</w:t>
            </w:r>
            <w:r>
              <w:rPr>
                <w:rFonts w:cs="Arial"/>
              </w:rPr>
              <w:t>.</w:t>
            </w:r>
          </w:p>
        </w:tc>
      </w:tr>
      <w:tr w:rsidR="00DC3F6F" w14:paraId="0E4CF913" w14:textId="77777777" w:rsidTr="00385315">
        <w:trPr>
          <w:trHeight w:val="809"/>
        </w:trPr>
        <w:tc>
          <w:tcPr>
            <w:tcW w:w="851" w:type="dxa"/>
            <w:shd w:val="clear" w:color="auto" w:fill="E7E6E6"/>
          </w:tcPr>
          <w:p w14:paraId="78AFC414" w14:textId="77777777" w:rsidR="00DC3F6F" w:rsidRPr="002F39A9" w:rsidRDefault="00DC3F6F">
            <w:pPr>
              <w:rPr>
                <w:b/>
                <w:bCs/>
              </w:rPr>
            </w:pPr>
            <w:r w:rsidRPr="002F39A9">
              <w:rPr>
                <w:b/>
                <w:bCs/>
              </w:rPr>
              <w:t>12.</w:t>
            </w:r>
          </w:p>
        </w:tc>
        <w:tc>
          <w:tcPr>
            <w:tcW w:w="8930" w:type="dxa"/>
          </w:tcPr>
          <w:p w14:paraId="0A021E31" w14:textId="77777777" w:rsidR="00DC3F6F" w:rsidRDefault="00DC3F6F" w:rsidP="002F39A9">
            <w:pPr>
              <w:tabs>
                <w:tab w:val="num" w:pos="705"/>
              </w:tabs>
              <w:rPr>
                <w:rFonts w:cs="Arial"/>
              </w:rPr>
            </w:pPr>
            <w:r w:rsidRPr="000F40CE">
              <w:rPr>
                <w:rFonts w:cs="Arial"/>
                <w:szCs w:val="22"/>
                <w:lang w:val="en-US"/>
              </w:rPr>
              <w:t>Work positively to suggest and deliver quality improvements for your area. Engage with all quality improvements agreed for implementation from both internal and external sources.</w:t>
            </w:r>
          </w:p>
        </w:tc>
      </w:tr>
      <w:tr w:rsidR="00DC3F6F" w14:paraId="42B2FF13" w14:textId="77777777" w:rsidTr="00385315">
        <w:trPr>
          <w:trHeight w:val="2111"/>
        </w:trPr>
        <w:tc>
          <w:tcPr>
            <w:tcW w:w="851" w:type="dxa"/>
            <w:shd w:val="clear" w:color="auto" w:fill="E7E6E6"/>
          </w:tcPr>
          <w:p w14:paraId="39FBF504" w14:textId="77777777" w:rsidR="00DC3F6F" w:rsidRPr="002F39A9" w:rsidRDefault="00DC3F6F">
            <w:pPr>
              <w:rPr>
                <w:b/>
                <w:bCs/>
              </w:rPr>
            </w:pPr>
            <w:r w:rsidRPr="002F39A9">
              <w:rPr>
                <w:b/>
                <w:bCs/>
              </w:rPr>
              <w:t>13.</w:t>
            </w:r>
          </w:p>
        </w:tc>
        <w:tc>
          <w:tcPr>
            <w:tcW w:w="8930" w:type="dxa"/>
          </w:tcPr>
          <w:p w14:paraId="11F36D41" w14:textId="77777777" w:rsidR="00DC3F6F" w:rsidRPr="00FD5E10" w:rsidRDefault="00136BAC" w:rsidP="002F39A9">
            <w:pPr>
              <w:rPr>
                <w:rFonts w:ascii="Calibri" w:hAnsi="Calibri"/>
                <w:szCs w:val="22"/>
              </w:rPr>
            </w:pPr>
            <w:r w:rsidRPr="00FD5E10">
              <w:rPr>
                <w:rFonts w:cs="Arial"/>
                <w:szCs w:val="22"/>
              </w:rPr>
              <w:t>Shrewsbury Colleges Group actively promotes a ‘safeguarding’ culture. As such, employees are expected to carry out their role and responsibility in relation to student welfare. Employees are expected to access PREVENT and child protection training in accordance with their role and be aware of who to contact and what action to take if there are concerns regarding the welfare of all students. We are committed to ensuring that all employees are supported in respect to their safeguarding duties.</w:t>
            </w:r>
          </w:p>
        </w:tc>
      </w:tr>
    </w:tbl>
    <w:p w14:paraId="67F05909" w14:textId="77777777" w:rsidR="00D67916" w:rsidRDefault="00D67916">
      <w:pPr>
        <w:pStyle w:val="Heading3"/>
        <w:numPr>
          <w:ilvl w:val="0"/>
          <w:numId w:val="0"/>
        </w:numPr>
        <w:ind w:hanging="142"/>
        <w:rPr>
          <w:bCs/>
        </w:rPr>
      </w:pPr>
    </w:p>
    <w:p w14:paraId="0A94A602" w14:textId="77777777" w:rsidR="00D67916" w:rsidRDefault="00D67916" w:rsidP="002F39A9">
      <w:pPr>
        <w:pStyle w:val="Heading3"/>
        <w:numPr>
          <w:ilvl w:val="0"/>
          <w:numId w:val="0"/>
        </w:numPr>
        <w:rPr>
          <w:bCs/>
        </w:rPr>
      </w:pPr>
    </w:p>
    <w:p w14:paraId="03B1583F" w14:textId="77777777" w:rsidR="00D67916" w:rsidRDefault="00D67916"/>
    <w:p w14:paraId="4593213C" w14:textId="77777777" w:rsidR="00D67916" w:rsidRDefault="00D67916"/>
    <w:p w14:paraId="386EC50D" w14:textId="77777777" w:rsidR="00D67916" w:rsidRDefault="00D67916">
      <w:pPr>
        <w:pStyle w:val="Heading3"/>
        <w:numPr>
          <w:ilvl w:val="0"/>
          <w:numId w:val="0"/>
        </w:numPr>
        <w:ind w:hanging="142"/>
        <w:rPr>
          <w:bCs/>
        </w:rPr>
      </w:pPr>
      <w:r>
        <w:rPr>
          <w:bCs/>
        </w:rPr>
        <w:t>Person Specification</w:t>
      </w:r>
    </w:p>
    <w:p w14:paraId="0C8A5DCA" w14:textId="77777777" w:rsidR="00D67916" w:rsidRDefault="00D67916">
      <w:pPr>
        <w:rPr>
          <w:sz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3780"/>
        <w:gridCol w:w="3879"/>
      </w:tblGrid>
      <w:tr w:rsidR="00D67916" w14:paraId="173D1C0A" w14:textId="77777777" w:rsidTr="00385315">
        <w:tc>
          <w:tcPr>
            <w:tcW w:w="2122" w:type="dxa"/>
            <w:shd w:val="clear" w:color="auto" w:fill="E7E6E6"/>
          </w:tcPr>
          <w:p w14:paraId="333CCE99" w14:textId="77777777" w:rsidR="00D67916" w:rsidRDefault="00D67916">
            <w:pPr>
              <w:pStyle w:val="Heading1"/>
              <w:rPr>
                <w:rFonts w:cs="Arial"/>
              </w:rPr>
            </w:pPr>
            <w:r>
              <w:rPr>
                <w:rFonts w:cs="Arial"/>
              </w:rPr>
              <w:t>Criteria</w:t>
            </w:r>
          </w:p>
          <w:p w14:paraId="3ECE909C" w14:textId="77777777" w:rsidR="00D67916" w:rsidRDefault="00D67916"/>
        </w:tc>
        <w:tc>
          <w:tcPr>
            <w:tcW w:w="3780" w:type="dxa"/>
            <w:shd w:val="clear" w:color="auto" w:fill="E7E6E6"/>
          </w:tcPr>
          <w:p w14:paraId="158E8006" w14:textId="77777777" w:rsidR="00D67916" w:rsidRDefault="00D67916">
            <w:pPr>
              <w:pStyle w:val="Heading3"/>
              <w:numPr>
                <w:ilvl w:val="0"/>
                <w:numId w:val="0"/>
              </w:numPr>
              <w:rPr>
                <w:rFonts w:cs="Arial"/>
                <w:bCs/>
              </w:rPr>
            </w:pPr>
            <w:r>
              <w:rPr>
                <w:rFonts w:cs="Arial"/>
                <w:bCs/>
              </w:rPr>
              <w:t>Essential</w:t>
            </w:r>
          </w:p>
        </w:tc>
        <w:tc>
          <w:tcPr>
            <w:tcW w:w="3879" w:type="dxa"/>
            <w:shd w:val="clear" w:color="auto" w:fill="E7E6E6"/>
          </w:tcPr>
          <w:p w14:paraId="16D2275F" w14:textId="77777777" w:rsidR="00D67916" w:rsidRDefault="00D67916">
            <w:pPr>
              <w:pStyle w:val="Heading3"/>
              <w:numPr>
                <w:ilvl w:val="0"/>
                <w:numId w:val="0"/>
              </w:numPr>
              <w:rPr>
                <w:rFonts w:cs="Arial"/>
                <w:bCs/>
              </w:rPr>
            </w:pPr>
            <w:r>
              <w:rPr>
                <w:rFonts w:cs="Arial"/>
                <w:bCs/>
              </w:rPr>
              <w:t>Desirable</w:t>
            </w:r>
          </w:p>
        </w:tc>
      </w:tr>
      <w:tr w:rsidR="00D67916" w14:paraId="1563B766" w14:textId="77777777">
        <w:tc>
          <w:tcPr>
            <w:tcW w:w="2122" w:type="dxa"/>
          </w:tcPr>
          <w:p w14:paraId="1E696BC6" w14:textId="28CA71D6" w:rsidR="00D67916" w:rsidRPr="00D66571" w:rsidRDefault="00D67916">
            <w:pPr>
              <w:rPr>
                <w:bCs/>
              </w:rPr>
            </w:pPr>
            <w:r w:rsidRPr="00D66571">
              <w:rPr>
                <w:bCs/>
              </w:rPr>
              <w:t>Knowledge</w:t>
            </w:r>
            <w:r w:rsidR="00D66571" w:rsidRPr="00D66571">
              <w:rPr>
                <w:bCs/>
              </w:rPr>
              <w:t xml:space="preserve"> &amp; Understanding</w:t>
            </w:r>
          </w:p>
          <w:p w14:paraId="4D5850FD" w14:textId="77777777" w:rsidR="00D67916" w:rsidRPr="002F39A9" w:rsidRDefault="00D67916">
            <w:pPr>
              <w:rPr>
                <w:b/>
              </w:rPr>
            </w:pPr>
          </w:p>
          <w:p w14:paraId="5027CD61" w14:textId="77777777" w:rsidR="00D67916" w:rsidRPr="002F39A9" w:rsidRDefault="00D67916">
            <w:pPr>
              <w:rPr>
                <w:b/>
              </w:rPr>
            </w:pPr>
          </w:p>
          <w:p w14:paraId="21FEE96B" w14:textId="77777777" w:rsidR="00D67916" w:rsidRPr="002F39A9" w:rsidRDefault="00D67916">
            <w:pPr>
              <w:rPr>
                <w:b/>
              </w:rPr>
            </w:pPr>
          </w:p>
          <w:p w14:paraId="4B4D65EB" w14:textId="77777777" w:rsidR="00D67916" w:rsidRPr="002F39A9" w:rsidRDefault="00D67916">
            <w:pPr>
              <w:rPr>
                <w:b/>
              </w:rPr>
            </w:pPr>
          </w:p>
        </w:tc>
        <w:tc>
          <w:tcPr>
            <w:tcW w:w="3780" w:type="dxa"/>
          </w:tcPr>
          <w:p w14:paraId="734BBD1D" w14:textId="77777777" w:rsidR="00D67916" w:rsidRDefault="00D67916" w:rsidP="00D66571">
            <w:pPr>
              <w:numPr>
                <w:ilvl w:val="0"/>
                <w:numId w:val="3"/>
              </w:numPr>
            </w:pPr>
            <w:r>
              <w:t>A relevant degree / professional qualification</w:t>
            </w:r>
          </w:p>
          <w:p w14:paraId="3BA2EC15" w14:textId="7AD1FE50" w:rsidR="00DD10A0" w:rsidRDefault="00DD10A0" w:rsidP="00D66571">
            <w:pPr>
              <w:numPr>
                <w:ilvl w:val="0"/>
                <w:numId w:val="3"/>
              </w:numPr>
            </w:pPr>
            <w:r>
              <w:t xml:space="preserve">A teaching qualification and/ or </w:t>
            </w:r>
            <w:r w:rsidR="00E66C94">
              <w:t xml:space="preserve">relevant </w:t>
            </w:r>
            <w:r>
              <w:t xml:space="preserve">experience </w:t>
            </w:r>
          </w:p>
          <w:p w14:paraId="219B1F67" w14:textId="77777777" w:rsidR="00D66571" w:rsidRDefault="00D66571" w:rsidP="00D66571">
            <w:pPr>
              <w:numPr>
                <w:ilvl w:val="0"/>
                <w:numId w:val="3"/>
              </w:numPr>
              <w:rPr>
                <w:szCs w:val="22"/>
              </w:rPr>
            </w:pPr>
            <w:r w:rsidRPr="005D33E2">
              <w:rPr>
                <w:szCs w:val="22"/>
              </w:rPr>
              <w:t>Enthusiasm for the subject and ability to impart this to students</w:t>
            </w:r>
          </w:p>
          <w:p w14:paraId="65163FD1" w14:textId="2BC5AC7E" w:rsidR="00D66571" w:rsidRDefault="00D66571" w:rsidP="00D66571">
            <w:pPr>
              <w:numPr>
                <w:ilvl w:val="0"/>
                <w:numId w:val="3"/>
              </w:numPr>
            </w:pPr>
            <w:r w:rsidRPr="005D33E2">
              <w:rPr>
                <w:szCs w:val="22"/>
              </w:rPr>
              <w:t>Be able to demonstrate knowledge of and commitment to equal opportunities and how to incorporate it into teaching and learning.</w:t>
            </w:r>
          </w:p>
          <w:p w14:paraId="7447C6DB" w14:textId="77777777" w:rsidR="00DD10A0" w:rsidRDefault="00DD10A0" w:rsidP="00DD10A0"/>
          <w:p w14:paraId="00A4A89D" w14:textId="77777777" w:rsidR="00D67916" w:rsidRDefault="00D67916"/>
        </w:tc>
        <w:tc>
          <w:tcPr>
            <w:tcW w:w="3879" w:type="dxa"/>
          </w:tcPr>
          <w:p w14:paraId="47E535A0" w14:textId="77777777" w:rsidR="00D67916" w:rsidRDefault="00D67916" w:rsidP="0023577F">
            <w:pPr>
              <w:numPr>
                <w:ilvl w:val="0"/>
                <w:numId w:val="3"/>
              </w:numPr>
            </w:pPr>
            <w:r>
              <w:t>Management qualification</w:t>
            </w:r>
          </w:p>
          <w:p w14:paraId="3F470382" w14:textId="77777777" w:rsidR="006D7518" w:rsidRDefault="006D7518" w:rsidP="0023577F">
            <w:pPr>
              <w:numPr>
                <w:ilvl w:val="0"/>
                <w:numId w:val="3"/>
              </w:numPr>
            </w:pPr>
            <w:r>
              <w:t xml:space="preserve">Masters qualification </w:t>
            </w:r>
          </w:p>
          <w:p w14:paraId="225E6300" w14:textId="77777777" w:rsidR="00E66C94" w:rsidRDefault="00E66C94" w:rsidP="00E66C94">
            <w:pPr>
              <w:numPr>
                <w:ilvl w:val="0"/>
                <w:numId w:val="3"/>
              </w:numPr>
            </w:pPr>
            <w:r>
              <w:t>Assessor qualification</w:t>
            </w:r>
          </w:p>
          <w:p w14:paraId="1A08C980" w14:textId="77777777" w:rsidR="00E66C94" w:rsidRDefault="00E66C94" w:rsidP="00E66C94">
            <w:pPr>
              <w:numPr>
                <w:ilvl w:val="0"/>
                <w:numId w:val="3"/>
              </w:numPr>
            </w:pPr>
            <w:r>
              <w:t>Verifier qualification</w:t>
            </w:r>
          </w:p>
          <w:p w14:paraId="5E26E673" w14:textId="77777777" w:rsidR="00E66C94" w:rsidRDefault="00E66C94" w:rsidP="00E66C94">
            <w:pPr>
              <w:ind w:left="340"/>
            </w:pPr>
          </w:p>
        </w:tc>
      </w:tr>
      <w:tr w:rsidR="00D66571" w14:paraId="59E3D540" w14:textId="77777777">
        <w:tc>
          <w:tcPr>
            <w:tcW w:w="2122" w:type="dxa"/>
          </w:tcPr>
          <w:p w14:paraId="2D7F93EE" w14:textId="77777777" w:rsidR="00D66571" w:rsidRPr="00D66571" w:rsidRDefault="00D66571" w:rsidP="00D66571">
            <w:pPr>
              <w:rPr>
                <w:bCs/>
              </w:rPr>
            </w:pPr>
            <w:r w:rsidRPr="00D66571">
              <w:rPr>
                <w:bCs/>
              </w:rPr>
              <w:t xml:space="preserve">Skills </w:t>
            </w:r>
          </w:p>
          <w:p w14:paraId="125ADD11" w14:textId="77777777" w:rsidR="00D66571" w:rsidRPr="002F39A9" w:rsidRDefault="00D66571" w:rsidP="00D66571">
            <w:pPr>
              <w:rPr>
                <w:b/>
              </w:rPr>
            </w:pPr>
          </w:p>
          <w:p w14:paraId="42DF9337" w14:textId="77777777" w:rsidR="00D66571" w:rsidRPr="002F39A9" w:rsidRDefault="00D66571" w:rsidP="00D66571">
            <w:pPr>
              <w:rPr>
                <w:b/>
              </w:rPr>
            </w:pPr>
          </w:p>
          <w:p w14:paraId="161F8E1C" w14:textId="77777777" w:rsidR="00D66571" w:rsidRPr="002F39A9" w:rsidRDefault="00D66571" w:rsidP="00D66571">
            <w:pPr>
              <w:rPr>
                <w:b/>
              </w:rPr>
            </w:pPr>
          </w:p>
          <w:p w14:paraId="539B7594" w14:textId="77777777" w:rsidR="00D66571" w:rsidRPr="002F39A9" w:rsidRDefault="00D66571" w:rsidP="00D66571">
            <w:pPr>
              <w:rPr>
                <w:b/>
              </w:rPr>
            </w:pPr>
          </w:p>
        </w:tc>
        <w:tc>
          <w:tcPr>
            <w:tcW w:w="3780" w:type="dxa"/>
          </w:tcPr>
          <w:p w14:paraId="04BBB293" w14:textId="77777777" w:rsidR="00D66571" w:rsidRPr="000F40CE" w:rsidRDefault="00D66571" w:rsidP="00D66571">
            <w:pPr>
              <w:numPr>
                <w:ilvl w:val="0"/>
                <w:numId w:val="2"/>
              </w:numPr>
              <w:rPr>
                <w:rFonts w:cs="Arial"/>
                <w:szCs w:val="22"/>
              </w:rPr>
            </w:pPr>
            <w:r w:rsidRPr="005D33E2">
              <w:rPr>
                <w:szCs w:val="22"/>
              </w:rPr>
              <w:t>Demonstrate excellent interpersonal communication skills</w:t>
            </w:r>
          </w:p>
          <w:p w14:paraId="2FBE5B5D" w14:textId="77777777" w:rsidR="00D66571" w:rsidRPr="000F40CE" w:rsidRDefault="00D66571" w:rsidP="00D66571">
            <w:pPr>
              <w:numPr>
                <w:ilvl w:val="0"/>
                <w:numId w:val="2"/>
              </w:numPr>
              <w:rPr>
                <w:rFonts w:cs="Arial"/>
                <w:szCs w:val="22"/>
              </w:rPr>
            </w:pPr>
            <w:r w:rsidRPr="005D33E2">
              <w:rPr>
                <w:szCs w:val="22"/>
              </w:rPr>
              <w:t>Be able to adopt a variety of strategies to suit students’ different learning styles</w:t>
            </w:r>
          </w:p>
          <w:p w14:paraId="34C3CDD6" w14:textId="77777777" w:rsidR="00D66571" w:rsidRPr="000F40CE" w:rsidRDefault="00D66571" w:rsidP="00D66571">
            <w:pPr>
              <w:numPr>
                <w:ilvl w:val="0"/>
                <w:numId w:val="2"/>
              </w:numPr>
              <w:rPr>
                <w:rFonts w:cs="Arial"/>
                <w:szCs w:val="22"/>
              </w:rPr>
            </w:pPr>
            <w:r w:rsidRPr="005D33E2">
              <w:rPr>
                <w:szCs w:val="22"/>
              </w:rPr>
              <w:t>Be flexible in approach and able to adapt to the differing needs of a wide range of teams across college</w:t>
            </w:r>
          </w:p>
          <w:p w14:paraId="56BC566B" w14:textId="77777777" w:rsidR="00D66571" w:rsidRPr="007723AF" w:rsidRDefault="00D66571" w:rsidP="00D66571">
            <w:pPr>
              <w:numPr>
                <w:ilvl w:val="0"/>
                <w:numId w:val="2"/>
              </w:numPr>
              <w:rPr>
                <w:rFonts w:cs="Arial"/>
                <w:szCs w:val="22"/>
              </w:rPr>
            </w:pPr>
            <w:r w:rsidRPr="005D33E2">
              <w:rPr>
                <w:szCs w:val="22"/>
              </w:rPr>
              <w:lastRenderedPageBreak/>
              <w:t>Have the ability and interest to contribute to students’ enrichment activities</w:t>
            </w:r>
          </w:p>
          <w:p w14:paraId="124C323F" w14:textId="77777777" w:rsidR="00D66571" w:rsidRPr="007723AF" w:rsidRDefault="00D66571" w:rsidP="00D66571">
            <w:pPr>
              <w:numPr>
                <w:ilvl w:val="0"/>
                <w:numId w:val="2"/>
              </w:numPr>
              <w:rPr>
                <w:rFonts w:cs="Arial"/>
                <w:szCs w:val="22"/>
              </w:rPr>
            </w:pPr>
            <w:r w:rsidRPr="005D33E2">
              <w:rPr>
                <w:szCs w:val="22"/>
              </w:rPr>
              <w:t>Possess excellent team skills and have the ability to contribute</w:t>
            </w:r>
          </w:p>
          <w:p w14:paraId="10305988" w14:textId="77777777" w:rsidR="00D66571" w:rsidRPr="00694100" w:rsidRDefault="00D66571" w:rsidP="00D66571">
            <w:pPr>
              <w:rPr>
                <w:szCs w:val="22"/>
              </w:rPr>
            </w:pPr>
            <w:r>
              <w:rPr>
                <w:szCs w:val="22"/>
              </w:rPr>
              <w:t xml:space="preserve">      </w:t>
            </w:r>
            <w:r w:rsidRPr="00694100">
              <w:rPr>
                <w:szCs w:val="22"/>
              </w:rPr>
              <w:t xml:space="preserve">to the team and its goals.  </w:t>
            </w:r>
          </w:p>
          <w:p w14:paraId="29E76430" w14:textId="77777777" w:rsidR="00D66571" w:rsidRPr="00901340" w:rsidRDefault="00D66571" w:rsidP="00D66571">
            <w:pPr>
              <w:ind w:left="340"/>
              <w:rPr>
                <w:rFonts w:cs="Arial"/>
                <w:szCs w:val="22"/>
              </w:rPr>
            </w:pPr>
            <w:r>
              <w:rPr>
                <w:szCs w:val="22"/>
              </w:rPr>
              <w:t>Be able to work independently and as a member of the team.</w:t>
            </w:r>
          </w:p>
          <w:p w14:paraId="2CFB5E9B" w14:textId="77777777" w:rsidR="00D66571" w:rsidRPr="00901340" w:rsidRDefault="00D66571" w:rsidP="00D66571">
            <w:pPr>
              <w:numPr>
                <w:ilvl w:val="0"/>
                <w:numId w:val="2"/>
              </w:numPr>
              <w:rPr>
                <w:rFonts w:cs="Arial"/>
                <w:szCs w:val="22"/>
              </w:rPr>
            </w:pPr>
            <w:r w:rsidRPr="005D33E2">
              <w:rPr>
                <w:szCs w:val="22"/>
              </w:rPr>
              <w:t>Be well organised, reliable and punctual</w:t>
            </w:r>
          </w:p>
          <w:p w14:paraId="2FDFE655" w14:textId="426919A1" w:rsidR="00D66571" w:rsidRDefault="00D66571" w:rsidP="00D66571">
            <w:pPr>
              <w:numPr>
                <w:ilvl w:val="0"/>
                <w:numId w:val="2"/>
              </w:numPr>
            </w:pPr>
            <w:r w:rsidRPr="005D33E2">
              <w:rPr>
                <w:szCs w:val="22"/>
              </w:rPr>
              <w:t>Possess good IT and administrative skills.  Be able to keep accurate records of students’ progress and keep an up-to date Record of Work.</w:t>
            </w:r>
          </w:p>
        </w:tc>
        <w:tc>
          <w:tcPr>
            <w:tcW w:w="3879" w:type="dxa"/>
          </w:tcPr>
          <w:p w14:paraId="3B942A43" w14:textId="77777777" w:rsidR="00D66571" w:rsidRDefault="00D66571" w:rsidP="00D66571">
            <w:pPr>
              <w:numPr>
                <w:ilvl w:val="0"/>
                <w:numId w:val="2"/>
              </w:numPr>
            </w:pPr>
            <w:r>
              <w:lastRenderedPageBreak/>
              <w:t>Innovative and technical approach to teaching and learning</w:t>
            </w:r>
          </w:p>
          <w:p w14:paraId="3E262EF2" w14:textId="77777777" w:rsidR="00D66571" w:rsidRDefault="00D66571" w:rsidP="00D66571">
            <w:pPr>
              <w:numPr>
                <w:ilvl w:val="0"/>
                <w:numId w:val="2"/>
              </w:numPr>
            </w:pPr>
            <w:r>
              <w:t>Accounting skills</w:t>
            </w:r>
          </w:p>
        </w:tc>
      </w:tr>
      <w:tr w:rsidR="00D66571" w14:paraId="0AE559B3" w14:textId="77777777">
        <w:tc>
          <w:tcPr>
            <w:tcW w:w="2122" w:type="dxa"/>
          </w:tcPr>
          <w:p w14:paraId="1478E234" w14:textId="77777777" w:rsidR="00D66571" w:rsidRPr="00D66571" w:rsidRDefault="00D66571" w:rsidP="00D66571">
            <w:pPr>
              <w:rPr>
                <w:bCs/>
              </w:rPr>
            </w:pPr>
            <w:r w:rsidRPr="00D66571">
              <w:rPr>
                <w:bCs/>
              </w:rPr>
              <w:t>Experience</w:t>
            </w:r>
          </w:p>
          <w:p w14:paraId="7C8A9238" w14:textId="77777777" w:rsidR="00D66571" w:rsidRPr="002F39A9" w:rsidRDefault="00D66571" w:rsidP="00D66571">
            <w:pPr>
              <w:rPr>
                <w:b/>
              </w:rPr>
            </w:pPr>
          </w:p>
          <w:p w14:paraId="6B186A6C" w14:textId="77777777" w:rsidR="00D66571" w:rsidRPr="002F39A9" w:rsidRDefault="00D66571" w:rsidP="00D66571">
            <w:pPr>
              <w:rPr>
                <w:b/>
              </w:rPr>
            </w:pPr>
          </w:p>
          <w:p w14:paraId="22B7A9A5" w14:textId="77777777" w:rsidR="00D66571" w:rsidRPr="002F39A9" w:rsidRDefault="00D66571" w:rsidP="00D66571">
            <w:pPr>
              <w:rPr>
                <w:b/>
              </w:rPr>
            </w:pPr>
          </w:p>
          <w:p w14:paraId="7AF3F4E2" w14:textId="77777777" w:rsidR="00D66571" w:rsidRPr="002F39A9" w:rsidRDefault="00D66571" w:rsidP="00D66571">
            <w:pPr>
              <w:rPr>
                <w:b/>
              </w:rPr>
            </w:pPr>
          </w:p>
        </w:tc>
        <w:tc>
          <w:tcPr>
            <w:tcW w:w="3780" w:type="dxa"/>
          </w:tcPr>
          <w:p w14:paraId="7C06690D" w14:textId="3C2808FE" w:rsidR="00D66571" w:rsidRDefault="0054595F" w:rsidP="00D66571">
            <w:pPr>
              <w:numPr>
                <w:ilvl w:val="0"/>
                <w:numId w:val="2"/>
              </w:numPr>
            </w:pPr>
            <w:r>
              <w:t xml:space="preserve">Have </w:t>
            </w:r>
            <w:r w:rsidR="000E6199">
              <w:t>e</w:t>
            </w:r>
            <w:r w:rsidR="00D66571">
              <w:t xml:space="preserve">xperience of teaching </w:t>
            </w:r>
            <w:r w:rsidR="00B0475C">
              <w:t xml:space="preserve">AAT </w:t>
            </w:r>
            <w:r w:rsidR="00D03EA9">
              <w:t>accounting</w:t>
            </w:r>
            <w:r w:rsidR="00D66571">
              <w:t xml:space="preserve"> qualifications </w:t>
            </w:r>
            <w:r w:rsidR="008A1761">
              <w:t>at levels 2 to 4.</w:t>
            </w:r>
          </w:p>
          <w:p w14:paraId="4394DA7C" w14:textId="0C5A6B81" w:rsidR="008A1761" w:rsidRDefault="008A1761" w:rsidP="00D66571">
            <w:pPr>
              <w:numPr>
                <w:ilvl w:val="0"/>
                <w:numId w:val="2"/>
              </w:numPr>
            </w:pPr>
            <w:r>
              <w:t>Have experience of teaching a range of students with various abilities and needs.</w:t>
            </w:r>
          </w:p>
          <w:p w14:paraId="18AACCC8" w14:textId="77777777" w:rsidR="00D66571" w:rsidRDefault="00D66571" w:rsidP="008A1761">
            <w:pPr>
              <w:ind w:left="340"/>
            </w:pPr>
          </w:p>
        </w:tc>
        <w:tc>
          <w:tcPr>
            <w:tcW w:w="3879" w:type="dxa"/>
          </w:tcPr>
          <w:p w14:paraId="6B7ED671" w14:textId="77777777" w:rsidR="00D66571" w:rsidRDefault="00D66571" w:rsidP="00D66571">
            <w:pPr>
              <w:numPr>
                <w:ilvl w:val="0"/>
                <w:numId w:val="2"/>
              </w:numPr>
            </w:pPr>
            <w:r>
              <w:t>Teaching in further education</w:t>
            </w:r>
          </w:p>
          <w:p w14:paraId="7BF59952" w14:textId="27C02AE2" w:rsidR="00D66571" w:rsidRDefault="00D66571" w:rsidP="00D66571">
            <w:pPr>
              <w:numPr>
                <w:ilvl w:val="0"/>
                <w:numId w:val="2"/>
              </w:numPr>
            </w:pPr>
            <w:r>
              <w:t>Experience of internal verification process</w:t>
            </w:r>
          </w:p>
          <w:p w14:paraId="1239E6E9" w14:textId="03DAF92D" w:rsidR="008A1761" w:rsidRDefault="008A1761" w:rsidP="00D66571">
            <w:pPr>
              <w:numPr>
                <w:ilvl w:val="0"/>
                <w:numId w:val="2"/>
              </w:numPr>
            </w:pPr>
            <w:r>
              <w:t>Ability to deliver finance units on other programmes.</w:t>
            </w:r>
          </w:p>
          <w:p w14:paraId="0295E780" w14:textId="7CA284D5" w:rsidR="008A1761" w:rsidRDefault="008A1761" w:rsidP="00D66571">
            <w:pPr>
              <w:numPr>
                <w:ilvl w:val="0"/>
                <w:numId w:val="2"/>
              </w:numPr>
            </w:pPr>
            <w:r>
              <w:t>Had experience of apprenticeship programmes.</w:t>
            </w:r>
          </w:p>
          <w:p w14:paraId="7DFA6AEF" w14:textId="77777777" w:rsidR="00D66571" w:rsidRDefault="00D66571" w:rsidP="00D03EA9">
            <w:pPr>
              <w:ind w:left="340"/>
            </w:pPr>
          </w:p>
        </w:tc>
      </w:tr>
      <w:tr w:rsidR="00D66571" w14:paraId="48F701A2" w14:textId="77777777">
        <w:tc>
          <w:tcPr>
            <w:tcW w:w="2122" w:type="dxa"/>
          </w:tcPr>
          <w:p w14:paraId="7E0E6934" w14:textId="6B6810F0" w:rsidR="00D66571" w:rsidRPr="00D66571" w:rsidRDefault="00D66571" w:rsidP="00D66571">
            <w:r w:rsidRPr="00D66571">
              <w:rPr>
                <w:rFonts w:cs="Arial"/>
                <w:szCs w:val="22"/>
              </w:rPr>
              <w:t>Special working requirements</w:t>
            </w:r>
          </w:p>
        </w:tc>
        <w:tc>
          <w:tcPr>
            <w:tcW w:w="3780" w:type="dxa"/>
          </w:tcPr>
          <w:p w14:paraId="125EAAB2" w14:textId="77777777" w:rsidR="00D66571" w:rsidRPr="00454D53" w:rsidRDefault="00D66571" w:rsidP="00D66571">
            <w:pPr>
              <w:rPr>
                <w:rFonts w:cs="Arial"/>
                <w:szCs w:val="22"/>
              </w:rPr>
            </w:pPr>
          </w:p>
          <w:p w14:paraId="09E6F2B8" w14:textId="54C72A88" w:rsidR="00D66571" w:rsidRDefault="00D66571" w:rsidP="00D66571">
            <w:pPr>
              <w:numPr>
                <w:ilvl w:val="0"/>
                <w:numId w:val="2"/>
              </w:numPr>
            </w:pPr>
            <w:r w:rsidRPr="000F40CE">
              <w:rPr>
                <w:rFonts w:cs="Arial"/>
                <w:szCs w:val="22"/>
              </w:rPr>
              <w:t>A commitment to ensuring the safeguarding and welfare of children at Shrewsbury College</w:t>
            </w:r>
            <w:r>
              <w:rPr>
                <w:rFonts w:cs="Arial"/>
                <w:szCs w:val="22"/>
              </w:rPr>
              <w:t>s Group</w:t>
            </w:r>
          </w:p>
        </w:tc>
        <w:tc>
          <w:tcPr>
            <w:tcW w:w="3879" w:type="dxa"/>
          </w:tcPr>
          <w:p w14:paraId="7BFA3603" w14:textId="77777777" w:rsidR="00D66571" w:rsidRDefault="00D66571" w:rsidP="00F43BA1"/>
        </w:tc>
      </w:tr>
    </w:tbl>
    <w:p w14:paraId="1BAED9B5" w14:textId="77777777" w:rsidR="00D67916" w:rsidRDefault="00D67916" w:rsidP="00E66C94"/>
    <w:sectPr w:rsidR="00D67916" w:rsidSect="00AF65D5">
      <w:headerReference w:type="default" r:id="rId7"/>
      <w:footerReference w:type="default" r:id="rId8"/>
      <w:pgSz w:w="11906" w:h="16838" w:code="9"/>
      <w:pgMar w:top="567" w:right="1140" w:bottom="720" w:left="1140" w:header="720" w:footer="43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7A1AE" w14:textId="77777777" w:rsidR="0018659E" w:rsidRDefault="0018659E">
      <w:r>
        <w:separator/>
      </w:r>
    </w:p>
  </w:endnote>
  <w:endnote w:type="continuationSeparator" w:id="0">
    <w:p w14:paraId="750CC7D5" w14:textId="77777777" w:rsidR="0018659E" w:rsidRDefault="00186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ook w:val="0000" w:firstRow="0" w:lastRow="0" w:firstColumn="0" w:lastColumn="0" w:noHBand="0" w:noVBand="0"/>
    </w:tblPr>
    <w:tblGrid>
      <w:gridCol w:w="2767"/>
      <w:gridCol w:w="3639"/>
      <w:gridCol w:w="3220"/>
    </w:tblGrid>
    <w:tr w:rsidR="00D67916" w14:paraId="42401C36" w14:textId="77777777">
      <w:tc>
        <w:tcPr>
          <w:tcW w:w="2802" w:type="dxa"/>
          <w:tcBorders>
            <w:top w:val="nil"/>
            <w:bottom w:val="nil"/>
          </w:tcBorders>
        </w:tcPr>
        <w:p w14:paraId="4B85DA6C" w14:textId="77777777" w:rsidR="00D67916" w:rsidRDefault="00D67916">
          <w:pPr>
            <w:pStyle w:val="Footer"/>
          </w:pPr>
        </w:p>
      </w:tc>
      <w:tc>
        <w:tcPr>
          <w:tcW w:w="3685" w:type="dxa"/>
          <w:tcBorders>
            <w:top w:val="nil"/>
            <w:bottom w:val="nil"/>
          </w:tcBorders>
        </w:tcPr>
        <w:p w14:paraId="6919354D" w14:textId="77777777" w:rsidR="00D67916" w:rsidRDefault="00D67916">
          <w:pPr>
            <w:pStyle w:val="Footer"/>
            <w:jc w:val="center"/>
          </w:pPr>
        </w:p>
      </w:tc>
      <w:tc>
        <w:tcPr>
          <w:tcW w:w="3260" w:type="dxa"/>
          <w:tcBorders>
            <w:top w:val="nil"/>
            <w:bottom w:val="nil"/>
          </w:tcBorders>
        </w:tcPr>
        <w:p w14:paraId="071EC389" w14:textId="77777777" w:rsidR="00D67916" w:rsidRDefault="00D67916">
          <w:pPr>
            <w:pStyle w:val="Footer"/>
            <w:jc w:val="right"/>
          </w:pPr>
        </w:p>
      </w:tc>
    </w:tr>
    <w:tr w:rsidR="00D67916" w14:paraId="3EEA7135" w14:textId="77777777">
      <w:tc>
        <w:tcPr>
          <w:tcW w:w="2802" w:type="dxa"/>
          <w:tcBorders>
            <w:top w:val="single" w:sz="12" w:space="0" w:color="auto"/>
          </w:tcBorders>
        </w:tcPr>
        <w:p w14:paraId="30871B5C" w14:textId="77777777" w:rsidR="00D67916" w:rsidRDefault="00D67916">
          <w:pPr>
            <w:pStyle w:val="Footer"/>
            <w:rPr>
              <w:sz w:val="20"/>
            </w:rPr>
          </w:pPr>
        </w:p>
      </w:tc>
      <w:tc>
        <w:tcPr>
          <w:tcW w:w="3685" w:type="dxa"/>
          <w:tcBorders>
            <w:top w:val="single" w:sz="12" w:space="0" w:color="auto"/>
          </w:tcBorders>
        </w:tcPr>
        <w:p w14:paraId="4A3166CC" w14:textId="77777777" w:rsidR="00D67916" w:rsidRDefault="00D67916">
          <w:pPr>
            <w:pStyle w:val="Footer"/>
            <w:jc w:val="center"/>
            <w:rPr>
              <w:sz w:val="20"/>
            </w:rPr>
          </w:pPr>
        </w:p>
      </w:tc>
      <w:tc>
        <w:tcPr>
          <w:tcW w:w="3260" w:type="dxa"/>
          <w:tcBorders>
            <w:top w:val="single" w:sz="12" w:space="0" w:color="auto"/>
          </w:tcBorders>
        </w:tcPr>
        <w:p w14:paraId="644179CC" w14:textId="77777777" w:rsidR="00D67916" w:rsidRDefault="00D67916">
          <w:pPr>
            <w:pStyle w:val="Footer"/>
            <w:jc w:val="right"/>
            <w:rPr>
              <w:sz w:val="20"/>
            </w:rPr>
          </w:pPr>
        </w:p>
      </w:tc>
    </w:tr>
  </w:tbl>
  <w:p w14:paraId="4305DFE3" w14:textId="77777777" w:rsidR="00D67916" w:rsidRDefault="00D679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2B8A4" w14:textId="77777777" w:rsidR="0018659E" w:rsidRDefault="0018659E">
      <w:r>
        <w:separator/>
      </w:r>
    </w:p>
  </w:footnote>
  <w:footnote w:type="continuationSeparator" w:id="0">
    <w:p w14:paraId="243FC841" w14:textId="77777777" w:rsidR="0018659E" w:rsidRDefault="00186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3EF54" w14:textId="57319BBC" w:rsidR="005955EC" w:rsidRPr="005955EC" w:rsidRDefault="00210467" w:rsidP="005955EC">
    <w:pPr>
      <w:pStyle w:val="Header"/>
    </w:pPr>
    <w:r w:rsidRPr="00410AEF">
      <w:rPr>
        <w:noProof/>
      </w:rPr>
      <w:drawing>
        <wp:inline distT="0" distB="0" distL="0" distR="0" wp14:anchorId="1651D17F" wp14:editId="09FA0229">
          <wp:extent cx="6115050" cy="10287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1028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E1B25"/>
    <w:multiLevelType w:val="multilevel"/>
    <w:tmpl w:val="3CFC070C"/>
    <w:lvl w:ilvl="0">
      <w:start w:val="8"/>
      <w:numFmt w:val="decimal"/>
      <w:pStyle w:val="Heading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CAD5B92"/>
    <w:multiLevelType w:val="hybridMultilevel"/>
    <w:tmpl w:val="8CE6C990"/>
    <w:lvl w:ilvl="0" w:tplc="9C944CF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440D6B"/>
    <w:multiLevelType w:val="hybridMultilevel"/>
    <w:tmpl w:val="098237CE"/>
    <w:lvl w:ilvl="0" w:tplc="9C944CF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A03EDC"/>
    <w:multiLevelType w:val="hybridMultilevel"/>
    <w:tmpl w:val="6FEAE828"/>
    <w:lvl w:ilvl="0" w:tplc="0602C90C">
      <w:start w:val="2"/>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4" w15:restartNumberingAfterBreak="0">
    <w:nsid w:val="6916497D"/>
    <w:multiLevelType w:val="hybridMultilevel"/>
    <w:tmpl w:val="48206F46"/>
    <w:lvl w:ilvl="0" w:tplc="9C944CF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47468101">
    <w:abstractNumId w:val="0"/>
  </w:num>
  <w:num w:numId="2" w16cid:durableId="1403673481">
    <w:abstractNumId w:val="4"/>
  </w:num>
  <w:num w:numId="3" w16cid:durableId="691686866">
    <w:abstractNumId w:val="2"/>
  </w:num>
  <w:num w:numId="4" w16cid:durableId="1432432808">
    <w:abstractNumId w:val="1"/>
  </w:num>
  <w:num w:numId="5" w16cid:durableId="67345966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ACE"/>
    <w:rsid w:val="000E6199"/>
    <w:rsid w:val="00136BAC"/>
    <w:rsid w:val="00172E6F"/>
    <w:rsid w:val="00180E79"/>
    <w:rsid w:val="001826AC"/>
    <w:rsid w:val="0018659E"/>
    <w:rsid w:val="00194A16"/>
    <w:rsid w:val="001B165F"/>
    <w:rsid w:val="001D47A8"/>
    <w:rsid w:val="00210467"/>
    <w:rsid w:val="0023577F"/>
    <w:rsid w:val="002832B5"/>
    <w:rsid w:val="002A5ACE"/>
    <w:rsid w:val="002C1BD1"/>
    <w:rsid w:val="002F39A9"/>
    <w:rsid w:val="00331880"/>
    <w:rsid w:val="00385315"/>
    <w:rsid w:val="00417CEA"/>
    <w:rsid w:val="00454F29"/>
    <w:rsid w:val="0053597B"/>
    <w:rsid w:val="0054595F"/>
    <w:rsid w:val="005611BA"/>
    <w:rsid w:val="005955EC"/>
    <w:rsid w:val="00600264"/>
    <w:rsid w:val="006D7518"/>
    <w:rsid w:val="00734F4B"/>
    <w:rsid w:val="007F2EF6"/>
    <w:rsid w:val="00854AD3"/>
    <w:rsid w:val="00885068"/>
    <w:rsid w:val="008A1761"/>
    <w:rsid w:val="0090474A"/>
    <w:rsid w:val="009418B5"/>
    <w:rsid w:val="0098377B"/>
    <w:rsid w:val="009C1E24"/>
    <w:rsid w:val="00A272B9"/>
    <w:rsid w:val="00AF65D5"/>
    <w:rsid w:val="00B0475C"/>
    <w:rsid w:val="00C22D7E"/>
    <w:rsid w:val="00C86C8A"/>
    <w:rsid w:val="00CD1504"/>
    <w:rsid w:val="00D03EA9"/>
    <w:rsid w:val="00D66571"/>
    <w:rsid w:val="00D67916"/>
    <w:rsid w:val="00DC3F6F"/>
    <w:rsid w:val="00DD10A0"/>
    <w:rsid w:val="00DE69AD"/>
    <w:rsid w:val="00E24006"/>
    <w:rsid w:val="00E66C94"/>
    <w:rsid w:val="00EE03B8"/>
    <w:rsid w:val="00F43BA1"/>
    <w:rsid w:val="00F67A54"/>
    <w:rsid w:val="00FC5E39"/>
    <w:rsid w:val="00FD5E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62E0AB"/>
  <w15:chartTrackingRefBased/>
  <w15:docId w15:val="{5F64FC6F-5EDF-4192-9DDE-4D29115CC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720" w:hanging="720"/>
      <w:outlineLvl w:val="1"/>
    </w:pPr>
    <w:rPr>
      <w:b/>
    </w:rPr>
  </w:style>
  <w:style w:type="paragraph" w:styleId="Heading3">
    <w:name w:val="heading 3"/>
    <w:basedOn w:val="Normal"/>
    <w:next w:val="Normal"/>
    <w:qFormat/>
    <w:pPr>
      <w:keepNext/>
      <w:numPr>
        <w:numId w:val="1"/>
      </w:numPr>
      <w:jc w:val="both"/>
      <w:outlineLvl w:val="2"/>
    </w:pPr>
    <w:rPr>
      <w:b/>
    </w:rPr>
  </w:style>
  <w:style w:type="paragraph" w:styleId="Heading4">
    <w:name w:val="heading 4"/>
    <w:basedOn w:val="Normal"/>
    <w:next w:val="Normal"/>
    <w:qFormat/>
    <w:pPr>
      <w:keepNext/>
      <w:ind w:left="720"/>
      <w:jc w:val="both"/>
      <w:outlineLvl w:val="3"/>
    </w:pPr>
    <w:rPr>
      <w:b/>
    </w:rPr>
  </w:style>
  <w:style w:type="paragraph" w:styleId="Heading5">
    <w:name w:val="heading 5"/>
    <w:basedOn w:val="Normal"/>
    <w:next w:val="Normal"/>
    <w:qFormat/>
    <w:pPr>
      <w:keepNext/>
      <w:ind w:firstLine="720"/>
      <w:jc w:val="both"/>
      <w:outlineLvl w:val="4"/>
    </w:pPr>
    <w:rPr>
      <w:b/>
      <w:bCs/>
    </w:rPr>
  </w:style>
  <w:style w:type="paragraph" w:styleId="Heading6">
    <w:name w:val="heading 6"/>
    <w:basedOn w:val="Normal"/>
    <w:next w:val="Normal"/>
    <w:qFormat/>
    <w:pPr>
      <w:keepNext/>
      <w:jc w:val="both"/>
      <w:outlineLvl w:val="5"/>
    </w:pPr>
    <w:rPr>
      <w:b/>
      <w:bCs/>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outlineLvl w:val="7"/>
    </w:pPr>
    <w:rPr>
      <w:rFonts w:cs="Arial"/>
      <w:i/>
      <w:iCs/>
    </w:rPr>
  </w:style>
  <w:style w:type="paragraph" w:styleId="Heading9">
    <w:name w:val="heading 9"/>
    <w:basedOn w:val="Normal"/>
    <w:next w:val="Normal"/>
    <w:qFormat/>
    <w:pPr>
      <w:keepNext/>
      <w:outlineLvl w:val="8"/>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rPr>
  </w:style>
  <w:style w:type="paragraph" w:styleId="BodyTextIndent">
    <w:name w:val="Body Text Indent"/>
    <w:basedOn w:val="Normal"/>
    <w:pPr>
      <w:ind w:left="720"/>
    </w:pPr>
  </w:style>
  <w:style w:type="paragraph" w:styleId="BodyTextIndent2">
    <w:name w:val="Body Text Indent 2"/>
    <w:basedOn w:val="Normal"/>
    <w:pPr>
      <w:ind w:left="705" w:hanging="705"/>
    </w:pPr>
  </w:style>
  <w:style w:type="paragraph" w:styleId="BodyText">
    <w:name w:val="Body Text"/>
    <w:basedOn w:val="Normal"/>
    <w:rPr>
      <w:b/>
    </w:rPr>
  </w:style>
  <w:style w:type="paragraph" w:styleId="BodyTextIndent3">
    <w:name w:val="Body Text Indent 3"/>
    <w:basedOn w:val="Normal"/>
    <w:pPr>
      <w:ind w:left="720"/>
      <w:jc w:val="both"/>
    </w:pPr>
    <w:rPr>
      <w:rFonts w:cs="Arial"/>
    </w:rPr>
  </w:style>
  <w:style w:type="paragraph" w:styleId="BodyText2">
    <w:name w:val="Body Text 2"/>
    <w:basedOn w:val="Normal"/>
    <w:pPr>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jc w:val="both"/>
    </w:pPr>
  </w:style>
  <w:style w:type="paragraph" w:styleId="Caption">
    <w:name w:val="caption"/>
    <w:basedOn w:val="Normal"/>
    <w:next w:val="Normal"/>
    <w:qFormat/>
    <w:rPr>
      <w:rFonts w:cs="Arial"/>
      <w:b/>
      <w:bCs/>
      <w:szCs w:val="24"/>
    </w:rPr>
  </w:style>
  <w:style w:type="paragraph" w:styleId="DocumentMap">
    <w:name w:val="Document Map"/>
    <w:basedOn w:val="Normal"/>
    <w:semiHidden/>
    <w:pPr>
      <w:shd w:val="clear" w:color="auto" w:fill="000080"/>
    </w:pPr>
    <w:rPr>
      <w:rFonts w:ascii="Tahoma" w:hAnsi="Tahoma"/>
      <w:sz w:val="24"/>
    </w:rPr>
  </w:style>
  <w:style w:type="paragraph" w:styleId="BlockText">
    <w:name w:val="Block Text"/>
    <w:basedOn w:val="Normal"/>
    <w:pPr>
      <w:pBdr>
        <w:top w:val="single" w:sz="4" w:space="1" w:color="auto"/>
        <w:left w:val="single" w:sz="4" w:space="4" w:color="auto"/>
        <w:bottom w:val="single" w:sz="4" w:space="1" w:color="auto"/>
        <w:right w:val="single" w:sz="4" w:space="4" w:color="auto"/>
      </w:pBdr>
      <w:spacing w:line="360" w:lineRule="auto"/>
      <w:ind w:left="567" w:right="979"/>
    </w:pPr>
  </w:style>
  <w:style w:type="paragraph" w:styleId="ListParagraph">
    <w:name w:val="List Paragraph"/>
    <w:basedOn w:val="Normal"/>
    <w:uiPriority w:val="34"/>
    <w:qFormat/>
    <w:rsid w:val="00F43B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37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644</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SHREWSBURY COLLEGE OF ARTS AND TECHNOLOGY</vt:lpstr>
    </vt:vector>
  </TitlesOfParts>
  <Company>Shrewsbury College of Arts &amp; Technology</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SHREWSBURY COLLEGE OF ARTS AND TECHNOLOGY</dc:title>
  <dc:subject/>
  <dc:creator>Michelle Dawes</dc:creator>
  <cp:keywords/>
  <cp:lastModifiedBy>Michelle Dawes</cp:lastModifiedBy>
  <cp:revision>4</cp:revision>
  <cp:lastPrinted>2005-06-17T14:07:00Z</cp:lastPrinted>
  <dcterms:created xsi:type="dcterms:W3CDTF">2024-04-11T16:41:00Z</dcterms:created>
  <dcterms:modified xsi:type="dcterms:W3CDTF">2024-04-15T06:42:00Z</dcterms:modified>
</cp:coreProperties>
</file>